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32.jpg" ContentType="image/jpeg"/>
  <Override PartName="/word/media/rId26.jpg" ContentType="image/jpeg"/>
  <Override PartName="/word/media/rId38.jpg" ContentType="image/jpeg"/>
  <Override PartName="/word/media/rId35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f3491b2fbd09a2d19ef3b5e5fda5d6b81fb75d4"/>
    <w:p>
      <w:pPr>
        <w:pStyle w:val="Heading3"/>
      </w:pPr>
      <w:r>
        <w:t xml:space="preserve">Разные и прекрасные: на ВДНХ открылась выставка фотографий Главархива Москвы, посвященная женщинам</w:t>
      </w:r>
    </w:p>
    <w:p>
      <w:pPr>
        <w:pStyle w:val="FirstParagraph"/>
      </w:pPr>
      <w:r>
        <w:t xml:space="preserve">08.03.2023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44/dzhf1gjityavr9a23fibyqvxz2otn89g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одной из аллей во время открытия ВСХВ. Фото В. Кошевого. 1 августа 1954 года. Главархив Москвы</w:t>
      </w:r>
      <w:r>
        <w:br/>
      </w:r>
      <w:r>
        <w:br/>
      </w:r>
      <w:r>
        <w:t xml:space="preserve">В фотоэкспозиции представлены снимки посетительниц и работниц выставки в 1950-1960-е годы.</w:t>
      </w:r>
    </w:p>
    <w:p>
      <w:pPr>
        <w:pStyle w:val="BodyText"/>
      </w:pPr>
      <w:r>
        <w:t xml:space="preserve">На Центральной аллее ВДНХ открылась экспозиция, посвященная Международному женскому дню. В ней представлены фотографии Главархива Москвы и фотофонда ВДНХ, на которых запечатлены посетительницы и работницы выставки в 1950–1960-е годы. Посмотреть экспозицию можно до 26 марта.</w:t>
      </w:r>
    </w:p>
    <w:p>
      <w:pPr>
        <w:pStyle w:val="BodyText"/>
      </w:pPr>
      <w:r>
        <w:t xml:space="preserve">На снимках девочки, девушки и женщины гуляют, выбирают покупки, знакомятся с экспонатами в павильонах. Например, на зимнем снимке А. Становой запечатлены улыбающиеся девушки на коньках на фоне павильона № 1 «Центральный». В то время каток был расположен на территории от арки главного входа до павильона № 58, а катание на коньках, как свидетельствует фото, и тогда было одной из самых любимых зимних забав москвичей и гостей столицы.</w:t>
      </w:r>
    </w:p>
    <w:p>
      <w:pPr>
        <w:pStyle w:val="BodyText"/>
      </w:pPr>
      <w:r>
        <w:t xml:space="preserve">На одной из летних фотографий можно увидеть компанию девушек, гуляющих по аллее. Они одеты в нарядные летние платья, а одна из них держит в руках зонтик, защищающий от солнца. Снимок был сделан В. Кошевым 1 августа 1954 года, когда состоялось открытие первого сезона работы выставки в послевоенный период.</w:t>
      </w:r>
    </w:p>
    <w:p>
      <w:pPr>
        <w:pStyle w:val="BodyText"/>
      </w:pPr>
      <w:r>
        <w:t xml:space="preserve">Фотограф Н. Кулешов запечатлел девочек, с интересом рассматривающих один из выставочных экспонатов — прогулочную трехместную лодку «Ветерок». Фотография была сделана летом 1966 года. А на снимке В. Носковой, датированном маем 1955 года, можно увидеть мам и детей, гуляющих по цветущей яблоневой аллее.</w:t>
      </w:r>
    </w:p>
    <w:p>
      <w:pPr>
        <w:pStyle w:val="BodyText"/>
      </w:pPr>
      <w:r>
        <w:drawing>
          <wp:inline>
            <wp:extent cx="5334000" cy="667234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da/9doffo4z50n8h2pe928j616a4s43308z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72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Катание на коньках на территории ВСХВ. Фото А. Становова. 1950-е годы. Главархив Москвы</w:t>
      </w:r>
      <w:r>
        <w:br/>
      </w:r>
    </w:p>
    <w:p>
      <w:pPr>
        <w:pStyle w:val="BodyText"/>
      </w:pPr>
      <w:r>
        <w:drawing>
          <wp:inline>
            <wp:extent cx="1676400" cy="209702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98/l0xfceyp94imm5d9xcvajmggtds9hes0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097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Один из выставочных экспонатов — прогулочная трехместная лодка «Ветерок». Фото Н. Кулешова. 1966 год. Главархив Москвы</w:t>
      </w:r>
      <w:r>
        <w:br/>
      </w:r>
    </w:p>
    <w:p>
      <w:pPr>
        <w:pStyle w:val="BodyText"/>
      </w:pPr>
      <w:r>
        <w:drawing>
          <wp:inline>
            <wp:extent cx="5334000" cy="667234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98/pz4indl90zblgiv95j6eb8nxxghdmxjo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72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яблоневой аллее ВСХВ. Фото В. Носкова. 1956 год. Главархив Москвы</w:t>
      </w:r>
    </w:p>
    <w:p>
      <w:pPr>
        <w:pStyle w:val="BodyText"/>
      </w:pPr>
      <w:r>
        <w:drawing>
          <wp:inline>
            <wp:extent cx="1676400" cy="209702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df/51fvtwj2zigp5dquqg7yulv260kz2rti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097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Проверка утепленных на зиму стволов шелковицы. Фото В. Носкова, Д. Шоломовича. 1955 год.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676400" cy="209702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e7/d8e07bcwmnybv6g3snjvo82que69oost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097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Посетители на выставке промышленности и сельского хозяйства КНР в павильоне «Легкая промышленность». Фото А. Агапова. 1953 год. Главархив Москвы</w:t>
      </w:r>
      <w:r>
        <w:br/>
      </w:r>
    </w:p>
    <w:p>
      <w:pPr>
        <w:pStyle w:val="BodyText"/>
      </w:pPr>
      <w:r>
        <w:drawing>
          <wp:inline>
            <wp:extent cx="5334000" cy="666265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bd/9jcfvl6omnvs4onbs7mnup8w721q2ebh/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2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Выходной день на выставке. Фото В. Ковригина. 1959 год. Главархив Москвы</w:t>
      </w:r>
      <w:r>
        <w:br/>
      </w:r>
    </w:p>
    <w:p>
      <w:pPr>
        <w:pStyle w:val="BodyText"/>
      </w:pPr>
      <w:r>
        <w:t xml:space="preserve">В экспозиции представлены снимки не только посетительниц, но и работниц Всесоюзной сельскохозяйственной выставки, как тогда называлась ВДНХ. Так, на одном из фото запечатлены сотрудницы, проверяющие утепленные на зиму стволы шелковицы. Снимок сделан зимой 1955 года В. Носковой и Д. Шоломовичем.</w:t>
      </w:r>
    </w:p>
    <w:p>
      <w:pPr>
        <w:pStyle w:val="BodyText"/>
      </w:pPr>
      <w:r>
        <w:t xml:space="preserve">Новая экспозиция — не первый совместный проект ВДНХ и Главархива. Например, в мае прошлого года прошла выставка, посвященная искусству во время Великой Отечественной войны. Еще одна экспозиция была приурочена ко дню рождения ВДНХ, 1 августа. Архивные фотографии познакомили горожан с историей возникновения и развития выставки.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http://mosarchive.mos.ru/presscenter/news/detail/11453165.html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"Мосархив"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hyperlink" Id="rId42" Target="http://mosarchive.mos.ru" TargetMode="External" /><Relationship Type="http://schemas.openxmlformats.org/officeDocument/2006/relationships/hyperlink" Id="rId41" Target="http://mosarchive.mos.ru/presscenter/news/detail/11453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mosarchive.mos.ru" TargetMode="External" /><Relationship Type="http://schemas.openxmlformats.org/officeDocument/2006/relationships/hyperlink" Id="rId41" Target="http://mosarchive.mos.ru/presscenter/news/detail/11453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2025-01-22T04:57:01Z</dcterms:created>
  <dcterms:modified xsi:type="dcterms:W3CDTF">2025-01-22T04:57:01Z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