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6dda89757b28601c429367fdbe934a807c548b8"/>
    <w:p>
      <w:pPr>
        <w:pStyle w:val="Heading3"/>
      </w:pPr>
      <w:r>
        <w:t xml:space="preserve">Ладодение: Главархив Москвы ‒ о том, как сохранился образ весны прошлого века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d3/megxenrz2io7zy8opsjsqfikauc9tru7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Большой Кремлёвский сквер – лучшее место для отдыха от городской суеты. 1961 г. Фото Н. Грановского. Главархив Москвы</w:t>
      </w:r>
    </w:p>
    <w:p>
      <w:pPr>
        <w:pStyle w:val="BodyText"/>
      </w:pPr>
      <w:r>
        <w:t xml:space="preserve">На многих фотоматериалах из фондов архива запечатлены виды весенней столицы.</w:t>
      </w:r>
    </w:p>
    <w:p>
      <w:pPr>
        <w:pStyle w:val="BodyText"/>
      </w:pPr>
      <w:r>
        <w:t xml:space="preserve">Сегодня отмечается славянский праздник Ладодение. В этот день принято восхвалять природу, просыпающуюся после долгой и холодной зимы. Наши предки традиционно посвящали это событие богине Ладе ‒ покровительнице семьи и любви, весны и плодородия. Иными словами, Ладодение ‒ это торжество тепла и прихода весны. В честь древнего праздника Главархив Москвы показал образы весны прошлого века на материалах из своих фондов.</w:t>
      </w:r>
    </w:p>
    <w:p>
      <w:pPr>
        <w:pStyle w:val="BodyText"/>
      </w:pPr>
      <w:r>
        <w:t xml:space="preserve">Весна ‒ это период, когда горожане стараются больше времени проводить на улице, на свежем воздухе. Как правило, солнце светит дольше, а настроение повышается. Не зря живописцы выходили на пленэр и запечатлевали образы весны, а многие русские писатели и поэты посвящали стихотворные строки этому времени года. Например, Владимир Маяковский писал: «Мир опять цветами оброс, у мира весенний вид. И вновь встает нерешенный вопрос – о женщинах и о любви», а Фёдор Тютчев писал так: «Не всё душе болезненное снится: // Пришла весна ‒ и небо прояснится».</w:t>
      </w:r>
    </w:p>
    <w:p>
      <w:pPr>
        <w:pStyle w:val="BodyText"/>
      </w:pPr>
      <w:r>
        <w:t xml:space="preserve">В Главархиве Москвы хранятся фотоматериалы, благодаря которым можно посмотреть виды и образы весны прошлого века. Например, в виртуальном музее «Москва ‒ с заботой об истории» представлено электронное издание «Сады и цветущие парки мою украшают Москву». Там, среди фотографий парков и усадеб, набережных и садов есть кадры весенней столицы с цветущими деревьями, цветами и кустарниками, а также с гуляющими влюбленными, семьями с детьми и просто отдыхающими горожанами. Например, на снимке 1965 года представлена цветовая гамма, присущая весне: голубое небо, нежно-розовые цветы яблони и зеленые листья дерева. Такое сочетание еще не раз встретится в этой книге; и даже на черно-белых фотографиях будет передаваться атмосфера тепла и весны. Таким примером служит фотография под авторским названием «Большой Кремлёвский сквер – лучшее место для отдыха от городской суеты». На этом кадре в окружении распустившихся тюльпанов отдыхают горожане. По одежде мужчин и головным уборам женщин можно предположить, что на улице в момент съемки было свежо, а, возможно, и ветрено.</w:t>
      </w:r>
    </w:p>
    <w:p>
      <w:pPr>
        <w:pStyle w:val="BodyText"/>
      </w:pPr>
      <w:r>
        <w:drawing>
          <wp:inline>
            <wp:extent cx="5334000" cy="537071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1b/5hcv4ygieej6ru26mlnh6mm3k0v2kle2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70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Яблони в цвету. 1965 г. Фото В. Егорова.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869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56/h2t59dkuuiueeop2zkpwmqfe2m4sadzy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Девушки с мороженым на Тверском бульваре. Москва. 23 мая 1967 г. Фото Л.Е. Бергольцева.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899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79/r0513z8pi10gatw6fz8n3jud8f1rax2u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8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Работники коммунального хозяйства за покраской скамеек на одном из бульваров. Москва. 1960-е гг. Фото В.В. Ахломова.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2879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66/9fe3em4gwgsex5f17n6kwrqhi8h5wmz5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8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Рыбалка на пруду в Измайловском парке. 19 апреля 1973 г. Фото О. Кузьмин.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одна коллекция Главархива Москвы, где есть весенние снимки, ‒ это фотоальбом</w:t>
      </w:r>
      <w:r>
        <w:t xml:space="preserve"> </w:t>
      </w:r>
      <w:hyperlink r:id="rId35">
        <w:r>
          <w:rPr>
            <w:rStyle w:val="Hyperlink"/>
          </w:rPr>
          <w:t xml:space="preserve">«Московские бульвары 1960-х годов»</w:t>
        </w:r>
      </w:hyperlink>
      <w:r>
        <w:t xml:space="preserve">. Уже первые кадры из альбома встречают нас майскими атрибутами: сирень, отдыхающие на лавочках горожане, прогуливающиеся девушки с мороженым. У многих фотографий из этого альбома не отмечены месяцы съемки. Но даже и без этих данных можно понять, что на улице весна. Например, на снимке 1960-х годов работники коммунального хозяйства находятся в процессе покраски скамеек на одном из бульваров Москвы. А, как известно, именно весной обновляют краску на лавочках и заборах города.</w:t>
      </w:r>
    </w:p>
    <w:p>
      <w:pPr>
        <w:pStyle w:val="BodyText"/>
      </w:pPr>
      <w:r>
        <w:t xml:space="preserve">В альбоме</w:t>
      </w:r>
      <w:r>
        <w:t xml:space="preserve"> </w:t>
      </w:r>
      <w:hyperlink r:id="rId36">
        <w:r>
          <w:rPr>
            <w:rStyle w:val="Hyperlink"/>
          </w:rPr>
          <w:t xml:space="preserve">«Московское детство»</w:t>
        </w:r>
      </w:hyperlink>
      <w:r>
        <w:t xml:space="preserve"> </w:t>
      </w:r>
      <w:r>
        <w:t xml:space="preserve">ряд фотографий также сделан в весенний период. Например, на апрельском кадре 1957 года дети на набережной Москвы-реки играют в кораблики. Несмотря на то, что дети одеты довольно тепло, о том, что на дворе уже весна, можно понять по почти растаявшему льду и, конечно, по бумажным корабликам, которые традиционно пускают в весеннее время. А вот на апрельской фотографии 1973 года, где юноши рыбачат на пруду в Измайловском парке, ребята одеты по-иному: кто-то из них остаётся еще в легкой куртке, защищаясь от прохладного ветра у воды, а некоторые решили, что пришла пора снять верхнюю одежду.</w:t>
      </w:r>
    </w:p>
    <w:p>
      <w:pPr>
        <w:pStyle w:val="BodyText"/>
      </w:pPr>
      <w:r>
        <w:t xml:space="preserve">Образы весны в материалах Главархива Москвы встречаются довольно часто. Кроме этого, специалисты архива стараются делиться с горожанами фотографиями разных времен года. Например, зимой был выпущен альбом</w:t>
      </w:r>
      <w:r>
        <w:t xml:space="preserve"> </w:t>
      </w:r>
      <w:hyperlink r:id="rId37">
        <w:r>
          <w:rPr>
            <w:rStyle w:val="Hyperlink"/>
          </w:rPr>
          <w:t xml:space="preserve">«Парки Москвы. Зима»</w:t>
        </w:r>
      </w:hyperlink>
      <w:r>
        <w:t xml:space="preserve">. Завтра, в последний день марта, уже будет доступен альбом с парками весны. Этот и другие фотоальбомы находятся в постоянном доступе в виртуальном музее «Москва — с заботой об истории», в зале «1950–2000», в разделе «Медиатека», в подразделе «Фотолетопись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http://mosarchive.mos.ru/presscenter/news/detail/11499472.html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"Мосархив"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499472.html" TargetMode="External" /><Relationship Type="http://schemas.openxmlformats.org/officeDocument/2006/relationships/hyperlink" Id="rId37" Target="https://vov.mos.ru/newhistory/media-library/albums/0000000000000001-&#1087;&#1072;&#1088;&#1082;&#1080;-&#1084;&#1086;&#1089;&#1082;&#1074;&#1099;-&#1079;&#1080;&#1084;&#1072;" TargetMode="External" /><Relationship Type="http://schemas.openxmlformats.org/officeDocument/2006/relationships/hyperlink" Id="rId35" Target="https://vov.mos.ru/newhistory/media-library/albums/000000001_&#1084;&#1086;&#1089;&#1082;&#1086;&#1074;&#1089;&#1082;&#1080;&#1077;-&#1073;&#1091;&#1083;&#1100;&#1074;&#1072;&#1088;&#1099;-1960-&#1093;-&#1075;&#1086;&#1076;&#1086;&#1074;" TargetMode="External" /><Relationship Type="http://schemas.openxmlformats.org/officeDocument/2006/relationships/hyperlink" Id="rId36" Target="https://vov.mos.ru/newhistory/media-library/albums/&#1084;&#1086;&#1089;&#1082;&#1086;&#1074;&#1089;&#1082;&#1086;&#1077;-&#1076;&#1077;&#1090;&#1089;&#1090;&#1074;&#1086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499472.html" TargetMode="External" /><Relationship Type="http://schemas.openxmlformats.org/officeDocument/2006/relationships/hyperlink" Id="rId37" Target="https://vov.mos.ru/newhistory/media-library/albums/0000000000000001-&#1087;&#1072;&#1088;&#1082;&#1080;-&#1084;&#1086;&#1089;&#1082;&#1074;&#1099;-&#1079;&#1080;&#1084;&#1072;" TargetMode="External" /><Relationship Type="http://schemas.openxmlformats.org/officeDocument/2006/relationships/hyperlink" Id="rId35" Target="https://vov.mos.ru/newhistory/media-library/albums/000000001_&#1084;&#1086;&#1089;&#1082;&#1086;&#1074;&#1089;&#1082;&#1080;&#1077;-&#1073;&#1091;&#1083;&#1100;&#1074;&#1072;&#1088;&#1099;-1960-&#1093;-&#1075;&#1086;&#1076;&#1086;&#1074;" TargetMode="External" /><Relationship Type="http://schemas.openxmlformats.org/officeDocument/2006/relationships/hyperlink" Id="rId36" Target="https://vov.mos.ru/newhistory/media-library/albums/&#1084;&#1086;&#1089;&#1082;&#1086;&#1074;&#1089;&#1082;&#1086;&#1077;-&#1076;&#1077;&#1090;&#1089;&#1090;&#1074;&#1086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2025-01-21T21:34:43Z</dcterms:created>
  <dcterms:modified xsi:type="dcterms:W3CDTF">2025-01-21T21:34:43Z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