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2dd706ff4fc55dcdf8be5de2c74b0d09c0bc36"/>
    <w:p>
      <w:pPr>
        <w:pStyle w:val="Heading3"/>
      </w:pPr>
      <w:r>
        <w:t xml:space="preserve">Культура и спорт: Главархив — о том, как москвичи отдыхали в июле 1983 года</w:t>
      </w:r>
    </w:p>
    <w:p>
      <w:pPr>
        <w:pStyle w:val="FirstParagraph"/>
      </w:pPr>
      <w:r>
        <w:t xml:space="preserve">20.07.2023</w:t>
      </w:r>
    </w:p>
    <w:p>
      <w:pPr>
        <w:pStyle w:val="BodyText"/>
      </w:pPr>
      <w:r>
        <w:br/>
      </w:r>
    </w:p>
    <w:p>
      <w:pPr>
        <w:pStyle w:val="BodyText"/>
      </w:pPr>
      <w:r>
        <w:t xml:space="preserve">XIV Московский Международный кинофестиваль. Во внутреннем дворе концертного зала «Россия» Народная артистка СССР Л.Н. Смирнова и кинодраматург Д.К. Орлов. Июнь 1985 г. Фото Л.Бергольцева. Главархив Москвы</w:t>
      </w:r>
    </w:p>
    <w:p>
      <w:pPr>
        <w:pStyle w:val="BodyText"/>
      </w:pPr>
      <w:r>
        <w:t xml:space="preserve">В летней Москве произошло много событий: открылся XIII Московский международный кинофестиваль, появился крытый каток, вышло интервью Михаила Швейцера о фильме «Мертвые души».</w:t>
      </w:r>
    </w:p>
    <w:p>
      <w:pPr>
        <w:pStyle w:val="BodyText"/>
      </w:pPr>
      <w:r>
        <w:t xml:space="preserve">В Главархиве Москвы хранится много газетных подшивок различных изданий за разные десятилетия. Благодаря им можно узнать об интересных культурных событиях, которые проходили в Москве, или о том, как менялась повседневная жизнь горожан. В газетах «Вечерняя Москва» и «Московская правда» журналисты часто освещали интересные события из мира искусства, которые могли посетить москвичи и гости столицы.</w:t>
      </w:r>
    </w:p>
    <w:p>
      <w:pPr>
        <w:pStyle w:val="BodyText"/>
      </w:pPr>
      <w:r>
        <w:t xml:space="preserve">Так, в газете «Московская правда» за 1983 год была опубликована большая заметка об открытии XIII Московского международного кинофестиваля. За несколько дней москвичи могли посмотреть более 500 картин из 104 стран в рамках основной и внеконкурсной программ. Торжественное открытие фестиваля состоялось седьмого июля в Государственном центральном концертном зале, где был установлен большой экран для демонстрации полнометражных художественных фильмов и даже короткометражных картин, которые были выделены в отдельную серию показов. Зрители могли посмотреть «Тень земли» Тайеба Лухиши (Тунис), «Героическую пастораль» Хенрика Бельского (Польша), «Без свидетелей» Никиты Михалкова и многие другие картины. Председателем международного жюри фестиваля был кинорежиссер Андрей Ростоцкий.</w:t>
      </w:r>
      <w:r>
        <w:br/>
      </w:r>
    </w:p>
    <w:p>
      <w:pPr>
        <w:pStyle w:val="BodyText"/>
      </w:pPr>
      <w:r>
        <w:br/>
      </w:r>
    </w:p>
    <w:p>
      <w:pPr>
        <w:pStyle w:val="BodyText"/>
      </w:pPr>
      <w:r>
        <w:br/>
      </w:r>
    </w:p>
    <w:p>
      <w:pPr>
        <w:pStyle w:val="BodyText"/>
      </w:pPr>
      <w:r>
        <w:t xml:space="preserve">Участница ХХII Московского международного кинофестиваля народная артистка СССР Инна Чурикова. Автор – С.Н. Поминов. 19-29 июля 2000 г. Главархив Москвы</w:t>
      </w:r>
    </w:p>
    <w:p>
      <w:pPr>
        <w:pStyle w:val="BodyText"/>
      </w:pPr>
      <w:r>
        <w:t xml:space="preserve">Для тех, кто любил проводить вечера дома за просмотром телепрограмм, тем же летом 1983 года появилась прекрасная возможность совсем скоро увидеть многосерийный фильм Михаила Швейцера «Мертвые души» с замечательными советскими актерами театра и кино: Александром Калягиным в роли Чичикова, Юрием Богатыревым в роли Манилова, Вячеславом Невинным в роли Собакевича, а дамой, приятной во всех отношениях была Инна Чурикова. Михаил Швейцер дал предпремьерное интервью репортеру газеты «Московская правда», в котором частично рассказал о своем замысле, и о том, что было воплощено в процессе съемок. Например, из заметки «Знакомьтесь: Чичиков — Калягин» можно узнать, почему фильм построен по ретроспективному принципу.</w:t>
      </w:r>
    </w:p>
    <w:p>
      <w:pPr>
        <w:pStyle w:val="BodyText"/>
      </w:pPr>
      <w:r>
        <w:t xml:space="preserve"> </w:t>
      </w:r>
      <w:r>
        <w:br/>
      </w:r>
    </w:p>
    <w:p>
      <w:pPr>
        <w:pStyle w:val="BodyText"/>
      </w:pPr>
      <w:r>
        <w:t xml:space="preserve">Актёр Александр Калягин. Автор – И.И. Гневашев. 1970-е гг. Главархив Москвы</w:t>
      </w:r>
    </w:p>
    <w:p>
      <w:pPr>
        <w:pStyle w:val="BodyText"/>
      </w:pPr>
      <w:r>
        <w:t xml:space="preserve">В газете «Московская правда» вышла заметка о том, что в спортивном комплексе «Олимпийский» открылся большой крытый каток, где теперь проводили сеансы одновременного массового катания на коньках для всех желающих. Теперь всем любителям зимних забав было не обязательно ждать наступления сезонных холодов.</w:t>
      </w:r>
      <w:r>
        <w:br/>
      </w:r>
    </w:p>
    <w:p>
      <w:pPr>
        <w:pStyle w:val="BodyText"/>
      </w:pPr>
      <w:r>
        <w:br/>
      </w:r>
    </w:p>
    <w:p>
      <w:pPr>
        <w:pStyle w:val="BodyText"/>
      </w:pPr>
      <w:r>
        <w:t xml:space="preserve">Молодежь – на каток! Февраль 1952 г. Фото Д. Шоломовича. Главархив Москвы</w:t>
      </w:r>
    </w:p>
    <w:p>
      <w:pPr>
        <w:pStyle w:val="BodyText"/>
      </w:pPr>
      <w:r>
        <w:t xml:space="preserve">Про эти и другие новости из жизни Москвы и москвичей в 1983 году можно узнать из подборок газетных вырезок, которые хранятся в Главархиве Москвы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http://mosarchive.mos.ru/presscenter/news/detail/11725720.html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1725720.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172572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2024-08-26T09:37:34Z</dcterms:created>
  <dcterms:modified xsi:type="dcterms:W3CDTF">2024-08-26T09:37:34Z</dcterms:modified>
</cp:coreProperties>
</file>

<file path=docProps/custom.xml><?xml version="1.0" encoding="utf-8"?>
<Properties xmlns="http://schemas.openxmlformats.org/officeDocument/2006/custom-properties" xmlns:vt="http://schemas.openxmlformats.org/officeDocument/2006/docPropsVTypes"/>
</file>