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1a088ff9706a63ed74bf6e63197b706e2e3c49"/>
    <w:p>
      <w:pPr>
        <w:pStyle w:val="Heading3"/>
      </w:pPr>
      <w:r>
        <w:t xml:space="preserve">В День знаний Главархив открыл новую выставку о педагогах и наставниках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Аудитория кабинета физики Педагогического института имени П.Г. Шелапутина. Кабинет физики Педагогического института имени Павла Григорьевича Шелапутина в городе Москве. Москва. 1913 г. Автор фото неизвестен. Главархив Москвы</w:t>
      </w:r>
    </w:p>
    <w:p>
      <w:pPr>
        <w:pStyle w:val="BodyText"/>
      </w:pPr>
      <w:r>
        <w:t xml:space="preserve">В экспозиции представлены фотографии, открытки, образовательные документы XVIII–XX веков, рукописные сочинения учеников и их наставников.</w:t>
      </w:r>
    </w:p>
    <w:p>
      <w:pPr>
        <w:pStyle w:val="BodyText"/>
      </w:pPr>
      <w:r>
        <w:t xml:space="preserve">2023 был объявлен годом педагогов и наставников в России. К началу учебного года Главархив Москвы открыл новую историко-документальную выставку «Бесценный труд. Педагогам и наставникам посвящается». В экспозиции освещены этапы развития отечественного образования в Москве на протяжении второй половины XVIII – первой четверти XXI века. Выставка открылась в главном выставочном зале Главархива по адресу: Профсоюзная улица, дом 82, корпус 1. Вход свободный, с собой нужно взять паспорт. Также с материалами можно познакомиться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онлайн</w:t>
        </w:r>
      </w:hyperlink>
      <w:r>
        <w:t xml:space="preserve"> </w:t>
      </w:r>
      <w:r>
        <w:t xml:space="preserve">в виртуальном музее Главархива «Москва — с заботой об истории», разделе «Медиатека», подразделе «Выставки».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2-го класса Московской мужской гимназии А.Е. Флёрова с преподавателем [наставником]. Москва. 1914 г. Авто фото неизвестен. Главархив Москвы</w:t>
      </w:r>
    </w:p>
    <w:p>
      <w:pPr>
        <w:pStyle w:val="BodyText"/>
      </w:pPr>
      <w:r>
        <w:t xml:space="preserve">На выставке можно увидеть различные документы из фондов Главархива: ходатайства о приеме в студенты Московского Императорского университета (сейчас – Московский государственный университет имени М. В. Ломоносова), аттестаты выпускников Московского ремесленного училища (сейчас – Московский государственный технический университет имени Н. Э. Баумана), рапорт ректора Славяно-греко-латинской академии архимандрита Афанасия о том, что он отправляет своих выпускников на дальнейшее обучение в народные училища, где они получат профессию учителя, а присматривать за ними поручает сотрудникам Святейшего Синода.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Рапорт ректора Московской Славяно-греко-латинской академии архимандрита Афанасия и префекта игумена Моисея члену Святейшего Правительственного Синода преосвященнейшему Платону архиепископу Московскому и Калужскому и Свято-Троицкой Сергиевой лавры священноархимандриту «Об отправлении студентов и учеников в Московский приказ общественного призрения для бытия им в народных училищах со временем учителями». 17 сентября 1786 г. Главархив Москвы</w:t>
      </w:r>
    </w:p>
    <w:p>
      <w:pPr>
        <w:pStyle w:val="BodyText"/>
      </w:pPr>
      <w:r>
        <w:t xml:space="preserve">В экспозиции также представлены афиши гимназических спектаклей начала ХХ века, фотографии учеников и педагогов разных московских школ и училищ, а также поздравительные открытки и рукописные сочинения, посвященные любимым учителям. Среди материалов можно также найти статьи специалистов, которые разработали принципы гуманистической педагогики в СССР, ориентированной на развитие личности и способностей каждого ученика: Константина Ушинского, Антона Макаренко, Василия Сухомлинского.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А.М. Горький и А.С. Макаренко среди детей, воспитанников колонии им. М. Горького. Куряж. 1928 г. Автор фото неизвестен. Главархив Москвы</w:t>
      </w:r>
    </w:p>
    <w:p>
      <w:pPr>
        <w:pStyle w:val="BodyText"/>
      </w:pPr>
      <w:r>
        <w:t xml:space="preserve">Кроме того, на выставке можно познакомиться с редкими документами, посвященными педагогической деятельности Николая Пирогова, который является основоположником русской школы военно-полевой хирургии и провел первые практические опыты по применению анестезии, или увидеть рукописную записку режиссера Евгения Вахтангова, который записал свои впечатления после занятий со студийцами в классе пластики, а также много других интересных артефактов. Экспозицию завершают современные фотоснимки, сделанные в рамках образовательных конкурсов среди учителей и наставников «Наставник года» и «Учитель года».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Московские школьники на экскурсии у стен Кремля. Москва. 17 мая 1947 г. Фото Л. Доренского. Главархив Москвы</w:t>
      </w:r>
      <w:r>
        <w:br/>
      </w:r>
      <w:r>
        <w:t xml:space="preserve">Выставка на Профсоюзной улице, в доме 82, корпусе 1 открыта для посещения с 1 сентября 2023 года по 31 января 2024 года. Выставочный зал работает с 11.00 до 20.00 по четвергам и пятницам. Вход свободный, с собой нужно взять паспорт.</w:t>
      </w:r>
    </w:p>
    <w:p>
      <w:pPr>
        <w:pStyle w:val="BodyText"/>
      </w:pPr>
      <w:r>
        <w:t xml:space="preserve">А еще больше интересных фактов по истории отечественного образования можно найти в книге Главархива «</w:t>
      </w:r>
      <w:hyperlink r:id="rId21">
        <w:r>
          <w:rPr>
            <w:rStyle w:val="Hyperlink"/>
            <w:bCs/>
            <w:b/>
          </w:rPr>
          <w:t xml:space="preserve">Из истории народного образования в Москве. 1803-1917</w:t>
        </w:r>
      </w:hyperlink>
      <w:r>
        <w:t xml:space="preserve">». Издание доступно для чтения в виртуальном музее «Москва — с заботой об истории», в зале «1950-2000 гг», подразделе «Медиатека», в разделе «Библиотека».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http://mosarchive.mos.ru/presscenter/news/detail/11806915.html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806915.html" TargetMode="External" /><Relationship Type="http://schemas.openxmlformats.org/officeDocument/2006/relationships/hyperlink" Id="rId20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1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806915.html" TargetMode="External" /><Relationship Type="http://schemas.openxmlformats.org/officeDocument/2006/relationships/hyperlink" Id="rId20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1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2024-08-15T05:01:47Z</dcterms:created>
  <dcterms:modified xsi:type="dcterms:W3CDTF">2024-08-15T05:01:47Z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