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ebdfd1d0f0a826dc7f62f6c1d42e7ce3d9c46"/>
    <w:p>
      <w:pPr>
        <w:pStyle w:val="Heading3"/>
      </w:pPr>
      <w:r>
        <w:t xml:space="preserve">На новой выставке в центрах госуслуг расскажут о сказках и их роли в воспитании детей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Комитет государственных услуг города Москвы</w:t>
      </w:r>
    </w:p>
    <w:p>
      <w:pPr>
        <w:pStyle w:val="BodyText"/>
      </w:pPr>
      <w:r>
        <w:t xml:space="preserve">Посмотреть ее можно во всех офисах «Мои документы», а также онлайн на сайте Главархива.</w:t>
      </w:r>
    </w:p>
    <w:p>
      <w:pPr>
        <w:pStyle w:val="BodyText"/>
      </w:pPr>
      <w:r>
        <w:t xml:space="preserve">Центры госуслуг и Главархив подготовили новую выставку «Сказка — первый наставник». Экспозиция рассказывает о видах сказок и их значении в воспитании детей. Посмотреть ее можно во всех офисах «Мои документы» и онлайн</w:t>
      </w:r>
      <w:r>
        <w:t xml:space="preserve"> </w:t>
      </w:r>
      <w:hyperlink r:id="rId20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</w:p>
    <w:p>
      <w:pPr>
        <w:pStyle w:val="BodyText"/>
      </w:pPr>
      <w:r>
        <w:t xml:space="preserve">В экспозиции посетители найдут интересные факты о сказках, инфографику, игры для детей, викторину для всей семьи. Кроме того, гости услышат архивные аудиоматериалы, посмотрят видеозаписи о персонажах русских народных сказок, а также ознакомятся с историями о знаменитых москвичах — сценаристе мультфильмов Борисе Воронове и актере-кукольнике Сергее Образцове. Можно будет узнать, чем отличаются мужские и женские сказки, какие символы и отсылки существуют в фольклоре, кто первым обратился к детской литературе и как сказки связаны с переписью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Комитет государственных услуг города Москвы</w:t>
      </w:r>
    </w:p>
    <w:p>
      <w:pPr>
        <w:pStyle w:val="BodyText"/>
      </w:pPr>
      <w:r>
        <w:t xml:space="preserve">Один из разделов выставки посвящен</w:t>
      </w:r>
      <w:r>
        <w:t xml:space="preserve"> </w:t>
      </w:r>
      <w:r>
        <w:rPr>
          <w:bCs/>
          <w:b/>
        </w:rPr>
        <w:t xml:space="preserve">Борису Воронову</w:t>
      </w:r>
      <w:r>
        <w:t xml:space="preserve"> </w:t>
      </w:r>
      <w:r>
        <w:t xml:space="preserve">— руководителю сценарного отдела киностудии «Союзмультфильм», который всю свою жизнь посвятил искусству мультипликации. Созданные под его руководством кинокартины смотрят и сегодня.</w:t>
      </w:r>
    </w:p>
    <w:p>
      <w:pPr>
        <w:pStyle w:val="BodyText"/>
      </w:pPr>
      <w:r>
        <w:t xml:space="preserve">Другая часть рассказывает о</w:t>
      </w:r>
      <w:r>
        <w:t xml:space="preserve"> </w:t>
      </w:r>
      <w:r>
        <w:rPr>
          <w:bCs/>
          <w:b/>
        </w:rPr>
        <w:t xml:space="preserve">Сергее Образцове</w:t>
      </w:r>
      <w:r>
        <w:t xml:space="preserve"> </w:t>
      </w:r>
      <w:r>
        <w:t xml:space="preserve">— актере-кукольнике и директоре Главного центрального театра кукол. Он поставил множество спектаклей для детей, один из которых вошел в Книгу рекордов Гиннесса как самое популярное представление.</w:t>
      </w:r>
    </w:p>
    <w:p>
      <w:pPr>
        <w:pStyle w:val="BodyText"/>
      </w:pPr>
      <w:r>
        <w:t xml:space="preserve">С помощью</w:t>
      </w:r>
      <w:r>
        <w:t xml:space="preserve"> </w:t>
      </w:r>
      <w:r>
        <w:rPr>
          <w:bCs/>
          <w:b/>
        </w:rPr>
        <w:t xml:space="preserve">видеозаписей</w:t>
      </w:r>
      <w:r>
        <w:t xml:space="preserve"> </w:t>
      </w:r>
      <w:r>
        <w:t xml:space="preserve">зрители узнают, чему учат различные персонажи народных сказок и какой пример подают детям Иван-царевич, Василиса Прекрасная, лиса и волк. Архивные</w:t>
      </w:r>
      <w:r>
        <w:t xml:space="preserve"> </w:t>
      </w:r>
      <w:r>
        <w:rPr>
          <w:bCs/>
          <w:b/>
        </w:rPr>
        <w:t xml:space="preserve">аудиоматериалы</w:t>
      </w:r>
      <w:r>
        <w:t xml:space="preserve"> </w:t>
      </w:r>
      <w:r>
        <w:t xml:space="preserve">хранят записи сказок «Доктор Айболит» и «Приключения Бибигона» в исполнении их автора Корнея Чуковского.</w:t>
      </w:r>
    </w:p>
    <w:p>
      <w:pPr>
        <w:pStyle w:val="BodyText"/>
      </w:pPr>
      <w:r>
        <w:rPr>
          <w:bCs/>
          <w:b/>
        </w:rPr>
        <w:t xml:space="preserve">Инфографика</w:t>
      </w:r>
      <w:r>
        <w:t xml:space="preserve"> </w:t>
      </w:r>
      <w:r>
        <w:t xml:space="preserve">показывает, какие сказочные персонажи больше всего полюбились зрителям, какая комедия стала первой в мире полнометражной анимацией и какую картину называют символом советского сказочного кинематографа. Кроме того, здесь можно узнать о том, какую награду получил мультфильм «Ежик в тумане», и о других фактах.</w:t>
      </w:r>
    </w:p>
    <w:p>
      <w:pPr>
        <w:pStyle w:val="BodyText"/>
      </w:pPr>
      <w:r>
        <w:t xml:space="preserve">Экспозиция «Сказка — первый наставник» завершает серию выставок 2023 года, посвященных Году педагога и наставника. Посетить ее можно в любое удобное время в часы работы центров госуслуг: районные офисы «Мои документы» открыты с 08:00 до 20:00, флагманские офисы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http://mosarchive.mos.ru/presscenter/news/detail/12059985.html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59985.html" TargetMode="External" /><Relationship Type="http://schemas.openxmlformats.org/officeDocument/2006/relationships/hyperlink" Id="rId20" Target="https://cgamos.ru/mfc-moscow/archiv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59985.html" TargetMode="External" /><Relationship Type="http://schemas.openxmlformats.org/officeDocument/2006/relationships/hyperlink" Id="rId20" Target="https://cgamos.ru/mfc-moscow/archiv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2025-05-12T10:39:10Z</dcterms:created>
  <dcterms:modified xsi:type="dcterms:W3CDTF">2025-05-12T10:39:10Z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