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8f13f73f1dda2d8f59df8fe61f7e9acef43beaf"/>
    <w:p>
      <w:pPr>
        <w:pStyle w:val="Heading3"/>
      </w:pPr>
      <w:r>
        <w:t xml:space="preserve">Как будут работать социальные учреждения Москвы в новогодние каникулы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Изменится график работы поликлиник, ветклиник, учреждений соцзащиты и центров госуслуг.</w:t>
      </w:r>
    </w:p>
    <w:p>
      <w:pPr>
        <w:pStyle w:val="BodyText"/>
      </w:pPr>
      <w:r>
        <w:t xml:space="preserve">В праздничные и выходные дни в столице изменится график работы социальных учреждений.</w:t>
      </w:r>
    </w:p>
    <w:bookmarkStart w:id="20" w:name="учреждения-здравоохранения"/>
    <w:p>
      <w:pPr>
        <w:pStyle w:val="Heading2"/>
      </w:pPr>
      <w:r>
        <w:t xml:space="preserve">Учреждения здравоохранения</w:t>
      </w:r>
    </w:p>
    <w:p>
      <w:pPr>
        <w:pStyle w:val="FirstParagraph"/>
      </w:pPr>
      <w:r>
        <w:t xml:space="preserve">30 декабря взрослые поликлиники работают с 09:00 до 18:00, а с 31 декабря по 8 января — с 09:00 до 16:00. Обратиться в детские поликлиники можно 30 декабря и с 1 по 8 января с 09:00 до 15:00. В часы работы медорганизаций будут открыты отделения помощи на дому и травматологические пункты взрослых поликлиник.</w:t>
      </w:r>
    </w:p>
    <w:p>
      <w:pPr>
        <w:pStyle w:val="BodyText"/>
      </w:pPr>
      <w:r>
        <w:t xml:space="preserve">Травматологические отделения детских поликлиник принимают пациентов в праздники с 08:00 до 22:00. Круглосуточные травмпункты продолжат работу в прежнем режиме.</w:t>
      </w:r>
    </w:p>
    <w:p>
      <w:pPr>
        <w:pStyle w:val="BodyText"/>
      </w:pPr>
      <w:r>
        <w:t xml:space="preserve">Кабинеты ОРВИ в детских и взрослых поликлиниках будут открыты с 30 декабря по 8 января c 09:00 до 18:00. Получить медицинскую помощь на дому в новогодние каникулы можно с 09:00 до 15:00.</w:t>
      </w:r>
    </w:p>
    <w:p>
      <w:pPr>
        <w:pStyle w:val="BodyText"/>
      </w:pPr>
      <w:r>
        <w:t xml:space="preserve">Центр телемедицины в период праздников работает в круглосуточном режиме. Сохранят прежний график и молочно-раздаточные пункты — с 06:30 до 15:00.</w:t>
      </w:r>
    </w:p>
    <w:p>
      <w:pPr>
        <w:pStyle w:val="BodyText"/>
      </w:pPr>
      <w:r>
        <w:t xml:space="preserve">Женские консультации будут работать 30 декабря с 09:00 до 18:00, а 31 декабря — с 09:00 до 16:00. С 1 по 8 января будут работать только женские консультации, имеющие 10 и более участков (с 09:00 до 16:00).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End w:id="20"/>
    <w:bookmarkStart w:id="23" w:name="ветеринарные-клиники"/>
    <w:p>
      <w:pPr>
        <w:pStyle w:val="Heading2"/>
      </w:pPr>
      <w:r>
        <w:t xml:space="preserve">Ветеринарные клиники</w:t>
      </w:r>
    </w:p>
    <w:p>
      <w:pPr>
        <w:pStyle w:val="FirstParagraph"/>
      </w:pPr>
      <w:r>
        <w:t xml:space="preserve">Государственные ветклиники во время новогодних каникул продолжат ежедневно принимать четвероногих пациентов. Уже с 2 января они будут работать в обычном режиме большинства клиник Московского объединения ветеринарии — с 09:00 до 21:00.</w:t>
      </w:r>
    </w:p>
    <w:p>
      <w:pPr>
        <w:pStyle w:val="BodyText"/>
      </w:pPr>
      <w:r>
        <w:t xml:space="preserve">В Мосветстанцию на улице Юннатов (дом 16 а) можно будет обратиться, как и прежде, ежедневно и круглосуточно. В режиме 24/7 будут работать и автомобили ветеринарной помощи на дому. Чтобы вызвать специалиста государственной ветклиники на дом, позвоните по телефону единого контакт-центра: +7 495 612-04-25.</w:t>
      </w:r>
    </w:p>
    <w:p>
      <w:pPr>
        <w:pStyle w:val="BodyText"/>
      </w:pPr>
      <w:r>
        <w:t xml:space="preserve">Однако владельцам животных нужно обратить внимание на некоторые изменения в графиках работы ветклиник 31 декабря и 1 января.</w:t>
      </w:r>
    </w:p>
    <w:p>
      <w:pPr>
        <w:pStyle w:val="BodyText"/>
      </w:pPr>
      <w:r>
        <w:t xml:space="preserve">25 госветклиник Москвы завершат рабочий день накануне Нового года раньше обычного: большинство из них закроется в 19:00. Нижегородский и Рублевский ветеринарные участки в этот день открыты с 09:00 до 18:00.</w:t>
      </w:r>
    </w:p>
    <w:p>
      <w:pPr>
        <w:pStyle w:val="BodyText"/>
      </w:pPr>
      <w:r>
        <w:t xml:space="preserve">1 января ветклиники откроются в 12:00 и закроются в 21:00, за исключением Рублевского ветучастка (он будет работать с 12:00 до 18:00) и ветучастков в ТиНАО.</w:t>
      </w:r>
    </w:p>
    <w:p>
      <w:pPr>
        <w:pStyle w:val="BodyText"/>
      </w:pPr>
      <w:r>
        <w:t xml:space="preserve">График ветучастка «Красная Пахра» 1 января — с 12:00 до 20:00, а ветучастки «Птичное», «Кленово», «Щербинка», «Саларьево» в первый день нового года будут закрыты.</w:t>
      </w:r>
    </w:p>
    <w:p>
      <w:pPr>
        <w:pStyle w:val="BodyText"/>
      </w:pPr>
      <w:r>
        <w:t xml:space="preserve">На каникулы с 1 по 8 января уйдет Нижегородский ветучасток. Прием по обычному графику возобновится с 9 января.</w:t>
      </w:r>
      <w:r>
        <w:br/>
      </w:r>
      <w:r>
        <w:t xml:space="preserve">Расписание столичных госветклиник представлено на странице сервиса</w:t>
      </w:r>
      <w:r>
        <w:t xml:space="preserve"> </w:t>
      </w:r>
      <w:hyperlink r:id="rId21">
        <w:r>
          <w:rPr>
            <w:rStyle w:val="Hyperlink"/>
          </w:rPr>
          <w:t xml:space="preserve">«Мой питомец»</w:t>
        </w:r>
      </w:hyperlink>
      <w:r>
        <w:t xml:space="preserve">. Кликнув на выбранную клинику на интерактивной карте, можно посмотреть ее адрес и график работы.</w:t>
      </w:r>
    </w:p>
    <w:p>
      <w:pPr>
        <w:pStyle w:val="BodyText"/>
      </w:pPr>
      <w:r>
        <w:t xml:space="preserve">Записаться на прием в одну из государственных ветклиник можно онлайн</w:t>
      </w:r>
      <w:r>
        <w:t xml:space="preserve"> </w:t>
      </w:r>
      <w:hyperlink r:id="rId22">
        <w:r>
          <w:rPr>
            <w:rStyle w:val="Hyperlink"/>
          </w:rPr>
          <w:t xml:space="preserve">на сайте mos.ru</w:t>
        </w:r>
      </w:hyperlink>
      <w:r>
        <w:t xml:space="preserve">, в мобильных приложениях «Госуслуги Москвы» и «Моя Москва», а также через операторов контакт-центра: +7 495 612-04-25 (круглосуточно).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Е. Самарина. Mos.ru</w:t>
      </w:r>
    </w:p>
    <w:bookmarkEnd w:id="23"/>
    <w:bookmarkStart w:id="27" w:name="учреждения-соцзащиты"/>
    <w:p>
      <w:pPr>
        <w:pStyle w:val="Heading2"/>
      </w:pPr>
      <w:r>
        <w:t xml:space="preserve">Учреждения соцзащиты</w:t>
      </w:r>
    </w:p>
    <w:p>
      <w:pPr>
        <w:pStyle w:val="FirstParagraph"/>
      </w:pPr>
      <w:r>
        <w:t xml:space="preserve">Во время зимних праздников изменится график работы учреждений социальной защиты.</w:t>
      </w:r>
    </w:p>
    <w:p>
      <w:pPr>
        <w:pStyle w:val="BodyText"/>
      </w:pPr>
      <w:r>
        <w:t xml:space="preserve">Центры московского долголетия не будут принимать гостей 1, 2 и 7 января. В остальные дни новогодних праздников они работают в прежнем режиме.</w:t>
      </w:r>
    </w:p>
    <w:p>
      <w:pPr>
        <w:pStyle w:val="BodyText"/>
      </w:pPr>
      <w:r>
        <w:t xml:space="preserve">Единый центр поддержки участников специальной военной операции и членов их семей принимает посетителей до 29 декабря включительно. С 2 по 8 января с 09:00 до 19:00 можно обратиться в контакт-центр по телефону: +7 495 870-55-45.</w:t>
      </w:r>
    </w:p>
    <w:p>
      <w:pPr>
        <w:pStyle w:val="BodyText"/>
      </w:pPr>
      <w:r>
        <w:t xml:space="preserve">Центр занятости населения «Моя работа» с 31 декабря по 8 января принимать посетителей не будет. С 9 января отделы трудоустройства и флагманские центры возобновят работу в обычном графике. Датой направления онлайн-заявления, поданного</w:t>
      </w:r>
      <w:r>
        <w:t xml:space="preserve"> 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в период с 30 декабря по 8 января, будет считаться первый рабочий день в новом году — 9 января.</w:t>
      </w:r>
    </w:p>
    <w:p>
      <w:pPr>
        <w:pStyle w:val="BodyText"/>
      </w:pPr>
      <w:r>
        <w:t xml:space="preserve">Специализированный центр занятости «Моя карьера» закрыт на время праздников до 8 января. Затем он начнет работать в прежнем графике.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Территориальные социальные службы продолжат оказывать помощь горожанам, состоящим на надомном обслуживании, в соответствии с их индивидуальными потребностями.</w:t>
      </w:r>
    </w:p>
    <w:p>
      <w:pPr>
        <w:pStyle w:val="BodyText"/>
      </w:pPr>
      <w:r>
        <w:t xml:space="preserve">Учебный центр «Профессионал» возобновит работу с 9 января, с 30 декабря по 8 января занятия в нем проводиться не будут.</w:t>
      </w:r>
    </w:p>
    <w:p>
      <w:pPr>
        <w:pStyle w:val="BodyText"/>
      </w:pPr>
      <w:r>
        <w:t xml:space="preserve">Не работают на новогодних праздниках и семейные центры. Чтобы получить экстренную социальную помощь или психологическую поддержку для ребенка либо сообщить о жестоком обращении, нужно позвонить по телефонам: 051 (с городского телефона) или +7 495 051 (с мобильного). Звонки принимают круглосуточно. Также работают мобильные телефоны семейных центров в каждом округе. Они есть на портале</w:t>
      </w:r>
      <w:r>
        <w:t xml:space="preserve"> </w:t>
      </w:r>
      <w:hyperlink r:id="rId25">
        <w:r>
          <w:rPr>
            <w:rStyle w:val="Hyperlink"/>
          </w:rPr>
          <w:t xml:space="preserve">«Мой семейный центр»</w:t>
        </w:r>
      </w:hyperlink>
      <w:r>
        <w:t xml:space="preserve">.</w:t>
      </w:r>
    </w:p>
    <w:p>
      <w:pPr>
        <w:pStyle w:val="BodyText"/>
      </w:pPr>
      <w:r>
        <w:t xml:space="preserve">Для всех москвичей останется доступной круглосуточная психологическая поддержка по телефону неотложной психологической помощи: 051 (с городского телефона) и +7 495 051 (с мобильного) или в онлайн-чате психологической поддержки Don’t panic</w:t>
      </w:r>
      <w:r>
        <w:t xml:space="preserve"> </w:t>
      </w:r>
      <w:hyperlink r:id="rId26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Реабилитационные и реабилитационно-образовательные центры в период зимних праздников работать не будут.</w:t>
      </w:r>
      <w:r>
        <w:br/>
      </w:r>
      <w:r>
        <w:t xml:space="preserve">Центр социальной адаптации имени Е.П. Глинки и его филиалы в новогодние праздники работают в обычном режиме. Кроме того, в круглосуточном режиме доступна мобильная служба помощи бездомным гражданам «Социальный патруль» и пункты обогрева. Если вы увидели на улице бездомного человека, звоните по телефонам: +7 499 357-01-80, +7 903 720-15-08 или в единую службу помощи: 112.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7"/>
    <w:bookmarkStart w:id="30" w:name="дворцы-бракосочетания"/>
    <w:p>
      <w:pPr>
        <w:pStyle w:val="Heading2"/>
      </w:pPr>
      <w:r>
        <w:t xml:space="preserve">Дворцы бракосочетания</w:t>
      </w:r>
    </w:p>
    <w:p>
      <w:pPr>
        <w:pStyle w:val="FirstParagraph"/>
      </w:pPr>
      <w:r>
        <w:t xml:space="preserve">30 декабря дворцы бракосочетания работают до 17:00. С 31 декабря по 9 января — выходные дни.</w:t>
      </w:r>
      <w:r>
        <w:br/>
      </w:r>
      <w:r>
        <w:t xml:space="preserve">Дворцы бракосочетания № 1 и 4 работают по индивидуальному графику: 30 декабря — в обычном режиме, 31 декабря — до 17:00. С 9 января загсы продолжат принимать посетителей в прежнем режиме.</w:t>
      </w:r>
    </w:p>
    <w:p>
      <w:pPr>
        <w:pStyle w:val="BodyText"/>
      </w:pPr>
      <w:r>
        <w:t xml:space="preserve">Кроме того, в январские праздники во дворцах бракосочетания № 1, 4, Шипиловском и Южное Бутово пройдут торжественные церемонии бракосочетания по ранее поданным заявлениям. Во дворцах бракосочетания № 4 и Шипиловском молодожены обменяются кольцами 4 и 6 января, а во дворцах бракосочетания № 1 и Южное Бутово — 5 и 7 января.</w:t>
      </w:r>
    </w:p>
    <w:p>
      <w:pPr>
        <w:pStyle w:val="BodyText"/>
      </w:pPr>
      <w:r>
        <w:t xml:space="preserve">Подать заявление о заключении брака в новогодние праздники можно онлайн</w:t>
      </w:r>
      <w:r>
        <w:t xml:space="preserve"> </w:t>
      </w:r>
      <w:hyperlink r:id="rId28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</w:t>
      </w:r>
      <w:r>
        <w:t xml:space="preserve"> </w:t>
      </w:r>
      <w:hyperlink r:id="rId29">
        <w:r>
          <w:rPr>
            <w:rStyle w:val="Hyperlink"/>
          </w:rPr>
          <w:t xml:space="preserve">на сайте mos.ru</w:t>
        </w:r>
      </w:hyperlink>
      <w:r>
        <w:t xml:space="preserve">. Госпошлина составляет 350 рублей.</w:t>
      </w:r>
    </w:p>
    <w:p>
      <w:pPr>
        <w:pStyle w:val="BodyText"/>
      </w:pPr>
      <w:r>
        <w:t xml:space="preserve">Офисы ЗАГС в центрах госуслуг «Мои документы» будут работать по графику центра с 9 января.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30"/>
    <w:bookmarkStart w:id="31" w:name="центры-госуслуг"/>
    <w:p>
      <w:pPr>
        <w:pStyle w:val="Heading2"/>
      </w:pPr>
      <w:r>
        <w:t xml:space="preserve">Центры госуслуг</w:t>
      </w:r>
    </w:p>
    <w:p>
      <w:pPr>
        <w:pStyle w:val="FirstParagraph"/>
      </w:pPr>
      <w:r>
        <w:t xml:space="preserve">В новогодние праздники изменится график работы центров госуслуг.</w:t>
      </w:r>
      <w:r>
        <w:br/>
      </w:r>
      <w:r>
        <w:t xml:space="preserve">31 декабря районные центры открыты для посетителей с 08:00 до 18:00, флагманские офисы — с 10:00 до 18:00. 1 и 7 января — неприемные дни.</w:t>
      </w:r>
    </w:p>
    <w:p>
      <w:pPr>
        <w:pStyle w:val="BodyText"/>
      </w:pPr>
      <w:r>
        <w:t xml:space="preserve">2 января будут открыты 11 дежурных центров госуслуг, сотрудники примут посетителей с 11:00 до 18:00.</w:t>
      </w:r>
      <w:r>
        <w:br/>
      </w:r>
      <w:r>
        <w:t xml:space="preserve">С 3 по 6 января, а также 8 января дежурные офисы работают с 10:00 до 18:00.</w:t>
      </w:r>
    </w:p>
    <w:p>
      <w:pPr>
        <w:pStyle w:val="BodyText"/>
      </w:pPr>
      <w:r>
        <w:t xml:space="preserve">Дежурные центры будут оказывать услуги только по регистрации рождения, смерти, установлению отцовства, а также по предоставлению доступа к порталам gosuslugi.ru и mos.ru.</w:t>
      </w:r>
    </w:p>
    <w:p>
      <w:pPr>
        <w:pStyle w:val="BodyText"/>
      </w:pPr>
      <w:r>
        <w:t xml:space="preserve">С 9 января «Мои документы» возвращаются к работе в обычном режиме.</w:t>
      </w:r>
    </w:p>
    <w:p>
      <w:pPr>
        <w:pStyle w:val="BodyText"/>
      </w:pPr>
      <w:r>
        <w:rPr>
          <w:bCs/>
          <w:b/>
        </w:rPr>
        <w:t xml:space="preserve">Адреса дежурных офисов:</w:t>
      </w:r>
    </w:p>
    <w:p>
      <w:pPr>
        <w:pStyle w:val="BodyText"/>
      </w:pPr>
      <w:r>
        <w:t xml:space="preserve">— флагманский офис ЮЗАО — Новоясеневский проспект, дом 1 (торгово-развлекательный центр «Спектр»);</w:t>
      </w:r>
    </w:p>
    <w:p>
      <w:pPr>
        <w:pStyle w:val="BodyText"/>
      </w:pPr>
      <w:r>
        <w:t xml:space="preserve">— флагманский офис ВАО — Щелковское шоссе, дом 75 (торгово-развлекательный центр «Щелковский»);</w:t>
      </w:r>
    </w:p>
    <w:p>
      <w:pPr>
        <w:pStyle w:val="BodyText"/>
      </w:pPr>
      <w:r>
        <w:t xml:space="preserve">— флагманский офис ЮВАО — Рязанский проспект, дом 2, корпус 3 (торгово-развлекательный центр «Город»);</w:t>
      </w:r>
    </w:p>
    <w:p>
      <w:pPr>
        <w:pStyle w:val="BodyText"/>
      </w:pPr>
      <w:r>
        <w:t xml:space="preserve">— флагманский офис ЮАО — Кировоградская улица, дом 13 а (торгово-развлекательный центр Columbus);</w:t>
      </w:r>
    </w:p>
    <w:p>
      <w:pPr>
        <w:pStyle w:val="BodyText"/>
      </w:pPr>
      <w:r>
        <w:t xml:space="preserve">— флагманский офис САО — Ленинградское шоссе, дом 16 а, строение 8 (торгово-развлекательный центр «Метрополис»);</w:t>
      </w:r>
    </w:p>
    <w:p>
      <w:pPr>
        <w:pStyle w:val="BodyText"/>
      </w:pPr>
      <w:r>
        <w:t xml:space="preserve">— флагманский офис СЗАО — Сходненская улица, дом 56 (торгово-развлекательный центр «Калейдоскоп»);</w:t>
      </w:r>
    </w:p>
    <w:p>
      <w:pPr>
        <w:pStyle w:val="BodyText"/>
      </w:pPr>
      <w:r>
        <w:t xml:space="preserve">— флагманский офис ЗАО — Ярцевская улица, дом 19 (торгово-развлекательный центр «Кунцево Плаза»);</w:t>
      </w:r>
    </w:p>
    <w:p>
      <w:pPr>
        <w:pStyle w:val="BodyText"/>
      </w:pPr>
      <w:r>
        <w:t xml:space="preserve">— центр госуслуг района Крюково — Зеленоград, Привокзальная площадь, дом 1;</w:t>
      </w:r>
    </w:p>
    <w:p>
      <w:pPr>
        <w:pStyle w:val="BodyText"/>
      </w:pPr>
      <w:r>
        <w:t xml:space="preserve">— центр госуслуг района Северное Медведково — Полярная улица, дом 31, корпус 1;</w:t>
      </w:r>
    </w:p>
    <w:p>
      <w:pPr>
        <w:pStyle w:val="BodyText"/>
      </w:pPr>
      <w:r>
        <w:t xml:space="preserve">— центр госуслуг района Таганский — бульвар Энтузиастов, дом 2;</w:t>
      </w:r>
    </w:p>
    <w:p>
      <w:pPr>
        <w:pStyle w:val="BodyText"/>
      </w:pPr>
      <w:r>
        <w:t xml:space="preserve">— центр госуслуг поселения Троицк — город Троицк, 1-я Лазурная улица, дом 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End w:id="31"/>
    <w:bookmarkStart w:id="34" w:name="главархив"/>
    <w:p>
      <w:pPr>
        <w:pStyle w:val="Heading2"/>
      </w:pPr>
      <w:r>
        <w:t xml:space="preserve">Главархив</w:t>
      </w:r>
    </w:p>
    <w:p>
      <w:pPr>
        <w:pStyle w:val="FirstParagraph"/>
      </w:pPr>
      <w:r>
        <w:t xml:space="preserve">В дни предновогодних праздников изменится работа всех читальных залов Главархива Москвы. 27 декабря они будут открыты до 15:00, 28 декабря будут работать по стандартному графику, а 29 декабря закроются на технологический день. С 1 по 8 января читальные залы закрыты, а после праздников возобновят работу по обычному графику.</w:t>
      </w:r>
    </w:p>
    <w:p>
      <w:pPr>
        <w:pStyle w:val="BodyText"/>
      </w:pPr>
      <w:r>
        <w:t xml:space="preserve">График приема требований от горожан на выдачу документов в период до 28 декабря также изменится. Документы, запрошенные 27 декабря, выдадут уже после январских каникул. 28 декабря заявки на получение новых документов не принимаются — можно будет работать только с полученными ранее материалами.</w:t>
      </w:r>
    </w:p>
    <w:p>
      <w:pPr>
        <w:pStyle w:val="BodyText"/>
      </w:pPr>
      <w:r>
        <w:t xml:space="preserve">С рядом материалов горожане могут познакомиться онлайн в сервисе</w:t>
      </w:r>
      <w:r>
        <w:t xml:space="preserve"> </w:t>
      </w:r>
      <w:hyperlink r:id="rId32">
        <w:r>
          <w:rPr>
            <w:rStyle w:val="Hyperlink"/>
          </w:rPr>
          <w:t xml:space="preserve">«Моя семья»</w:t>
        </w:r>
      </w:hyperlink>
      <w:r>
        <w:t xml:space="preserve">, на платформе «Поиск по архивам» https://yandex.ru/archive и в виртуальном музее</w:t>
      </w:r>
      <w:r>
        <w:t xml:space="preserve"> </w:t>
      </w:r>
      <w:hyperlink r:id="rId33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</w:t>
      </w:r>
    </w:p>
    <w:bookmarkEnd w:id="3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http://mosarchive.mos.ru/presscenter/news/detail/12088819.html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2088819.html" TargetMode="External" /><Relationship Type="http://schemas.openxmlformats.org/officeDocument/2006/relationships/hyperlink" Id="rId32" Target="https://cgamos.ru" TargetMode="External" /><Relationship Type="http://schemas.openxmlformats.org/officeDocument/2006/relationships/hyperlink" Id="rId26" Target="https://msph.ru" TargetMode="External" /><Relationship Type="http://schemas.openxmlformats.org/officeDocument/2006/relationships/hyperlink" Id="rId24" Target="https://trudvsem.ru" TargetMode="External" /><Relationship Type="http://schemas.openxmlformats.org/officeDocument/2006/relationships/hyperlink" Id="rId33" Target="https://vov.mos.ru/title" TargetMode="External" /><Relationship Type="http://schemas.openxmlformats.org/officeDocument/2006/relationships/hyperlink" Id="rId28" Target="https://www.gosuslugi.ru/life/details/marriage_registration" TargetMode="External" /><Relationship Type="http://schemas.openxmlformats.org/officeDocument/2006/relationships/hyperlink" Id="rId21" Target="https://www.mos.ru/pgu/ru/app/dvm/mypets/?page=info&amp;map_layer=0#step_1" TargetMode="External" /><Relationship Type="http://schemas.openxmlformats.org/officeDocument/2006/relationships/hyperlink" Id="rId22" Target="https://www.mos.ru/pgu/ru/application/dvm/061101/#step_1" TargetMode="External" /><Relationship Type="http://schemas.openxmlformats.org/officeDocument/2006/relationships/hyperlink" Id="rId29" Target="https://www.mos.ru/pgu/ru/services/link/3951" TargetMode="External" /><Relationship Type="http://schemas.openxmlformats.org/officeDocument/2006/relationships/hyperlink" Id="rId25" Target="https://&#1084;&#1086;&#1081;&#1089;&#1077;&#1084;&#1077;&#1081;&#1085;&#1099;&#1081;&#1094;&#1077;&#1085;&#1090;&#1088;.&#1084;&#1086;&#1089;&#1082;&#1074;&#1072;/unity-phon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2088819.html" TargetMode="External" /><Relationship Type="http://schemas.openxmlformats.org/officeDocument/2006/relationships/hyperlink" Id="rId32" Target="https://cgamos.ru" TargetMode="External" /><Relationship Type="http://schemas.openxmlformats.org/officeDocument/2006/relationships/hyperlink" Id="rId26" Target="https://msph.ru" TargetMode="External" /><Relationship Type="http://schemas.openxmlformats.org/officeDocument/2006/relationships/hyperlink" Id="rId24" Target="https://trudvsem.ru" TargetMode="External" /><Relationship Type="http://schemas.openxmlformats.org/officeDocument/2006/relationships/hyperlink" Id="rId33" Target="https://vov.mos.ru/title" TargetMode="External" /><Relationship Type="http://schemas.openxmlformats.org/officeDocument/2006/relationships/hyperlink" Id="rId28" Target="https://www.gosuslugi.ru/life/details/marriage_registration" TargetMode="External" /><Relationship Type="http://schemas.openxmlformats.org/officeDocument/2006/relationships/hyperlink" Id="rId21" Target="https://www.mos.ru/pgu/ru/app/dvm/mypets/?page=info&amp;map_layer=0#step_1" TargetMode="External" /><Relationship Type="http://schemas.openxmlformats.org/officeDocument/2006/relationships/hyperlink" Id="rId22" Target="https://www.mos.ru/pgu/ru/application/dvm/061101/#step_1" TargetMode="External" /><Relationship Type="http://schemas.openxmlformats.org/officeDocument/2006/relationships/hyperlink" Id="rId29" Target="https://www.mos.ru/pgu/ru/services/link/3951" TargetMode="External" /><Relationship Type="http://schemas.openxmlformats.org/officeDocument/2006/relationships/hyperlink" Id="rId25" Target="https://&#1084;&#1086;&#1081;&#1089;&#1077;&#1084;&#1077;&#1081;&#1085;&#1099;&#1081;&#1094;&#1077;&#1085;&#1090;&#1088;.&#1084;&#1086;&#1089;&#1082;&#1074;&#1072;/unity-phon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2025-05-12T10:43:00Z</dcterms:created>
  <dcterms:modified xsi:type="dcterms:W3CDTF">2025-05-12T10:43:00Z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