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ae095762ffd29f72d67471515794c57cc27bbb9"/>
    <w:p>
      <w:pPr>
        <w:pStyle w:val="Heading3"/>
      </w:pPr>
      <w:r>
        <w:t xml:space="preserve">«Елки в треугольных платьях»: Главархив — о том, что посмотреть в виртуальном музее к Новому году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Дед Мороз и Новый Год среди школьников на новогодней елке в Большом Кремлевском дворце. Фото В. Егорова, В. Кошевого. 2 января 1958 года. Главархив Москвы</w:t>
      </w:r>
    </w:p>
    <w:p>
      <w:pPr>
        <w:pStyle w:val="BodyText"/>
      </w:pPr>
      <w:r>
        <w:t xml:space="preserve">В виртуальном музее «Москва — с заботой об истории» Главархива представлены документальные материалы о том, как отмечали Новый год и Рождество в разные века.</w:t>
      </w:r>
    </w:p>
    <w:p>
      <w:pPr>
        <w:pStyle w:val="BodyText"/>
      </w:pPr>
      <w:r>
        <w:t xml:space="preserve">Пока все готовятся к грядущим праздникам, наряжают елки и придумывают подарки для друзей и близких, специалисты Главархива собрали специальную новогоднюю подборку материалов, которые можно прочитать и посмотреть в онлайн-формате. Например, в виртуальном музее Главархива «Москва — с заботой об истории» можно посмотреть онлайн-выставку</w:t>
      </w:r>
      <w:r>
        <w:t xml:space="preserve"> </w:t>
      </w:r>
      <w:hyperlink r:id="rId20">
        <w:r>
          <w:rPr>
            <w:rStyle w:val="Hyperlink"/>
          </w:rPr>
          <w:t xml:space="preserve">«Москва встречает Новый год!»</w:t>
        </w:r>
      </w:hyperlink>
      <w:r>
        <w:t xml:space="preserve">.</w:t>
      </w:r>
    </w:p>
    <w:p>
      <w:pPr>
        <w:pStyle w:val="BodyText"/>
      </w:pPr>
      <w:r>
        <w:t xml:space="preserve">Экспозиция состоит из трех тематических блоков. В первой части можно узнать о том, как отмечали Новый год до 1917 года. Например, здесь представлены распоряжения московского обер-полицмейстера о том, как в 1743 году украшали дома москвичей иллюминацией и устанавливали ели, чтобы торжественно встретить праздничный поезд императрицы Елизаветы Петровны. В этом разделе также можно посмотреть дореволюционные рождественские открытки, пригласительные билеты на бал гувернанток и программку вечерних спектаклей в Большом театре за 1895 год.</w:t>
      </w:r>
    </w:p>
    <w:p>
      <w:pPr>
        <w:pStyle w:val="BodyText"/>
      </w:pPr>
      <w:r>
        <w:drawing>
          <wp:inline>
            <wp:extent cx="4394200" cy="762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6c/kj1q397jc60y1481fdtmd9qhoy47xhxy/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«Елка из Москвы. Отправка по почте коллекций украшений и подарков для елки». Реклама фирмы И. Глазунова в еженедельном иллюстрированном журнале «Солнце России» (№ 145). 1912 год. Главархив Москвы</w:t>
      </w:r>
      <w:r>
        <w:br/>
      </w:r>
    </w:p>
    <w:p>
      <w:pPr>
        <w:pStyle w:val="BodyText"/>
      </w:pPr>
      <w:r>
        <w:t xml:space="preserve">Второй раздел посвящен традициям празднования Нового года в СССР. В 1935 году в газете «Правда» вышла статья партийного деятеля Павла Постышева с призывом организовывать новогодние елки для советских детей. Так праздник, который в 1920-е считался пережитком прошлого, вернулся в жизнь советских людей и вновь стал одним из самых любимых. Подробнее о традициях и особенностях этого праздника в 1930-1960-е годы можно прочитать</w:t>
      </w:r>
      <w:r>
        <w:t xml:space="preserve"> </w:t>
      </w:r>
      <w:hyperlink r:id="rId24">
        <w:r>
          <w:rPr>
            <w:rStyle w:val="Hyperlink"/>
          </w:rPr>
          <w:t xml:space="preserve">в статье Главархива</w:t>
        </w:r>
      </w:hyperlink>
      <w:r>
        <w:t xml:space="preserve"> </w:t>
      </w:r>
      <w:r>
        <w:t xml:space="preserve">и посмотреть открытки и фотографии с детских елок 1960-х на выставке. Еще больше новогодних снимков начиная с 1930-х годов и до начала ХХI века можно найти в альбоме Главархива</w:t>
      </w:r>
      <w:r>
        <w:t xml:space="preserve"> </w:t>
      </w:r>
      <w:hyperlink r:id="rId25">
        <w:r>
          <w:rPr>
            <w:rStyle w:val="Hyperlink"/>
          </w:rPr>
          <w:t xml:space="preserve">«Новогодняя Москва в фотографиях»</w:t>
        </w:r>
      </w:hyperlink>
      <w:r>
        <w:t xml:space="preserve"> </w:t>
      </w:r>
      <w:r>
        <w:t xml:space="preserve">и книге</w:t>
      </w:r>
      <w:r>
        <w:t xml:space="preserve"> </w:t>
      </w:r>
      <w:hyperlink r:id="rId26">
        <w:r>
          <w:rPr>
            <w:rStyle w:val="Hyperlink"/>
          </w:rPr>
          <w:t xml:space="preserve">«Москва праздничная»</w:t>
        </w:r>
      </w:hyperlink>
      <w:r>
        <w:t xml:space="preserve">.</w:t>
      </w:r>
    </w:p>
    <w:p>
      <w:pPr>
        <w:pStyle w:val="BodyText"/>
      </w:pPr>
      <w:r>
        <w:t xml:space="preserve">В третьем разделе выставки рассказывается о том, как отмечают Новый год в современной Москве. Здесь можно увидеть праздничные фотографии и украшения, установленные в разных районах города.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2c/k01pfc6z0eth46yqnn2sdxccfvxcw3za/1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 планах на каникулы есть активный отдых, например катание на коньках, с ледяных горок и на санях, а также ходьба на беговых лыжах, то лучше всего заранее выбрать место для приятных прогулок. Вдохновиться можно атмосферными зимними кадрами из разных парков Москвы, которые представлены в альбоме Главархива</w:t>
      </w:r>
      <w:r>
        <w:t xml:space="preserve"> </w:t>
      </w:r>
      <w:hyperlink r:id="rId30">
        <w:r>
          <w:rPr>
            <w:rStyle w:val="Hyperlink"/>
          </w:rPr>
          <w:t xml:space="preserve">«Парки Москвы. Зима»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2ab/axeupydqasx7obkhmuamcc6p5ieyxjox/20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входа в детский городок парка культуры и отдыха «Сокольники» в дни школьных зимних каникул. Фото М. Озерского. Январь 1956 года. Главархив Москвы</w:t>
      </w:r>
      <w:r>
        <w:br/>
      </w:r>
    </w:p>
    <w:p>
      <w:pPr>
        <w:pStyle w:val="BodyText"/>
      </w:pPr>
      <w:r>
        <w:t xml:space="preserve">Для тех, кто верит в Деда Мороза и Снегурочку, пишет им письма и ждет подарков, специалисты Главархива недавно подготовили фотовыставку</w:t>
      </w:r>
      <w:r>
        <w:t xml:space="preserve"> </w:t>
      </w:r>
      <w:hyperlink r:id="rId34">
        <w:r>
          <w:rPr>
            <w:rStyle w:val="Hyperlink"/>
          </w:rPr>
          <w:t xml:space="preserve">«Российский сказочный персонаж Дед Мороз»</w:t>
        </w:r>
      </w:hyperlink>
      <w:r>
        <w:t xml:space="preserve">, которая также доступна для просмотра онлайн в виртуальном музее. В экспозиции собраны снимки любимых сказочных персонажей, которых известные фотографы Георгий Корабельников, Виктор Будан, Константин Мустафин и другие запечатлели в неформальной обстановке. Подробнее об этой выставке читайте</w:t>
      </w:r>
      <w:r>
        <w:t xml:space="preserve"> </w:t>
      </w:r>
      <w:hyperlink r:id="rId35">
        <w:r>
          <w:rPr>
            <w:rStyle w:val="Hyperlink"/>
          </w:rPr>
          <w:t xml:space="preserve">в другой статье Главархива</w:t>
        </w:r>
      </w:hyperlink>
      <w:r>
        <w:t xml:space="preserve">.</w:t>
      </w:r>
    </w:p>
    <w:p>
      <w:pPr>
        <w:pStyle w:val="BodyText"/>
      </w:pPr>
      <w:r>
        <w:t xml:space="preserve">Дед Мороз приветствует детей на празднике новогодней елки в Георгиевском зале Большого Кремлевского дворца. Москва. 1 января 1963 года. Фото В. Будана. Главархив Москвы</w:t>
      </w:r>
    </w:p>
    <w:p>
      <w:pPr>
        <w:pStyle w:val="BodyText"/>
      </w:pPr>
      <w:r>
        <w:t xml:space="preserve">Приближается время составления праздничного меню для семейных застолий, поэтому Главархив напоминает о кулинарной книге</w:t>
      </w:r>
      <w:r>
        <w:t xml:space="preserve"> </w:t>
      </w:r>
      <w:hyperlink r:id="rId36">
        <w:r>
          <w:rPr>
            <w:rStyle w:val="Hyperlink"/>
          </w:rPr>
          <w:t xml:space="preserve">«Москва хлебосольная»</w:t>
        </w:r>
      </w:hyperlink>
      <w:r>
        <w:t xml:space="preserve">, где собраны рецепты интересных блюд из фондов с иллюстрациями и фотографиями.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http://mosarchive.mos.ru/presscenter/news/detail/12089255.html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ГБУ "Мосархив"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2089255.html" TargetMode="External" /><Relationship Type="http://schemas.openxmlformats.org/officeDocument/2006/relationships/hyperlink" Id="rId25" Target="https://vov.mos.ru/newhistory/media-library/albums/%D0%BD%D0%BE%D0%B2%D0%BE%D0%B3%D0%BE%D0%B4%D0%BD%D1%8F%D1%8F-%D0%BC%D0%BE%D1%81%D0%BA%D0%B2%D0%B0-%D0%B2-%D1%84%D0%BE%D1%82%D0%BE%D0%B3%D1%80%D0%B0%D1%84%D0%B8%D1%8F%D1%85" TargetMode="External" /><Relationship Type="http://schemas.openxmlformats.org/officeDocument/2006/relationships/hyperlink" Id="rId34" Target="https://vov.mos.ru/newhistory/media-library/albums/%D1%80%D0%BE%D1%81%D1%81%D0%B8%D0%B9%D1%81%D0%BA%D0%B8%D0%B9-%D1%81%D0%BA%D0%B0%D0%B7%D0%BE%D1%87%D0%BD%D1%8B%D0%B9-%D0%BF%D0%B5%D1%80%D1%81%D0%BE%D0%BD%D0%B0%D0%B6-%D0%B4%D0%B5%D0%B4-%D0%BC%D0%BE%D1%80%D0%BE%D0%B7" TargetMode="External" /><Relationship Type="http://schemas.openxmlformats.org/officeDocument/2006/relationships/hyperlink" Id="rId30" Target="https://vov.mos.ru/newhistory/media-library/albums/0000000000000001-%D0%BF%D0%B0%D1%80%D0%BA%D0%B8-%D0%BC%D0%BE%D1%81%D0%BA%D0%B2%D1%8B-%D0%B7%D0%B8%D0%BC%D0%B0" TargetMode="External" /><Relationship Type="http://schemas.openxmlformats.org/officeDocument/2006/relationships/hyperlink" Id="rId20" Target="https://vov.mos.ru/newhistory/media-library/exhibitions/0000001-%D0%BC%D0%BE%D1%81%D0%BA%D0%B2%D0%B0-%D0%B2%D1%81%D1%82%D1%80%D0%B5%D1%87%D0%B0%D0%B5%D1%82-%D0%BD%D0%BE%D0%B2%D1%8B%D0%B9-%D0%B3%D0%BE%D0%B4" TargetMode="External" /><Relationship Type="http://schemas.openxmlformats.org/officeDocument/2006/relationships/hyperlink" Id="rId26" Target="https://vov.mos.ru/newhistory/media-library/library/04_%D0%BC%D0%BE%D1%81%D0%BA%D0%B2%D0%B0-%D0%BF%D1%80%D0%B0%D0%B7%D0%B4%D0%BD%D0%B8%D1%87%D0%BD%D0%B0%D1%8F" TargetMode="External" /><Relationship Type="http://schemas.openxmlformats.org/officeDocument/2006/relationships/hyperlink" Id="rId36" Target="https://vov.mos.ru/newhistory/media-library/library/05_%D0%BC%D0%BE%D1%81%D0%BA%D0%B2%D0%B0-%D1%85%D0%BB%D0%B5%D0%B1%D0%BE%D1%81%D0%BE%D0%BB%D1%8C%D0%BD%D0%B0%D1%8F" TargetMode="External" /><Relationship Type="http://schemas.openxmlformats.org/officeDocument/2006/relationships/hyperlink" Id="rId35" Target="https://www.mos.ru/news/item/132726073/" TargetMode="External" /><Relationship Type="http://schemas.openxmlformats.org/officeDocument/2006/relationships/hyperlink" Id="rId24" Target="https://www.mos.ru/news/item/8452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mosarchive.mos.ru" TargetMode="External" /><Relationship Type="http://schemas.openxmlformats.org/officeDocument/2006/relationships/hyperlink" Id="rId37" Target="http://mosarchive.mos.ru/presscenter/news/detail/12089255.html" TargetMode="External" /><Relationship Type="http://schemas.openxmlformats.org/officeDocument/2006/relationships/hyperlink" Id="rId25" Target="https://vov.mos.ru/newhistory/media-library/albums/%D0%BD%D0%BE%D0%B2%D0%BE%D0%B3%D0%BE%D0%B4%D0%BD%D1%8F%D1%8F-%D0%BC%D0%BE%D1%81%D0%BA%D0%B2%D0%B0-%D0%B2-%D1%84%D0%BE%D1%82%D0%BE%D0%B3%D1%80%D0%B0%D1%84%D0%B8%D1%8F%D1%85" TargetMode="External" /><Relationship Type="http://schemas.openxmlformats.org/officeDocument/2006/relationships/hyperlink" Id="rId34" Target="https://vov.mos.ru/newhistory/media-library/albums/%D1%80%D0%BE%D1%81%D1%81%D0%B8%D0%B9%D1%81%D0%BA%D0%B8%D0%B9-%D1%81%D0%BA%D0%B0%D0%B7%D0%BE%D1%87%D0%BD%D1%8B%D0%B9-%D0%BF%D0%B5%D1%80%D1%81%D0%BE%D0%BD%D0%B0%D0%B6-%D0%B4%D0%B5%D0%B4-%D0%BC%D0%BE%D1%80%D0%BE%D0%B7" TargetMode="External" /><Relationship Type="http://schemas.openxmlformats.org/officeDocument/2006/relationships/hyperlink" Id="rId30" Target="https://vov.mos.ru/newhistory/media-library/albums/0000000000000001-%D0%BF%D0%B0%D1%80%D0%BA%D0%B8-%D0%BC%D0%BE%D1%81%D0%BA%D0%B2%D1%8B-%D0%B7%D0%B8%D0%BC%D0%B0" TargetMode="External" /><Relationship Type="http://schemas.openxmlformats.org/officeDocument/2006/relationships/hyperlink" Id="rId20" Target="https://vov.mos.ru/newhistory/media-library/exhibitions/0000001-%D0%BC%D0%BE%D1%81%D0%BA%D0%B2%D0%B0-%D0%B2%D1%81%D1%82%D1%80%D0%B5%D1%87%D0%B0%D0%B5%D1%82-%D0%BD%D0%BE%D0%B2%D1%8B%D0%B9-%D0%B3%D0%BE%D0%B4" TargetMode="External" /><Relationship Type="http://schemas.openxmlformats.org/officeDocument/2006/relationships/hyperlink" Id="rId26" Target="https://vov.mos.ru/newhistory/media-library/library/04_%D0%BC%D0%BE%D1%81%D0%BA%D0%B2%D0%B0-%D0%BF%D1%80%D0%B0%D0%B7%D0%B4%D0%BD%D0%B8%D1%87%D0%BD%D0%B0%D1%8F" TargetMode="External" /><Relationship Type="http://schemas.openxmlformats.org/officeDocument/2006/relationships/hyperlink" Id="rId36" Target="https://vov.mos.ru/newhistory/media-library/library/05_%D0%BC%D0%BE%D1%81%D0%BA%D0%B2%D0%B0-%D1%85%D0%BB%D0%B5%D0%B1%D0%BE%D1%81%D0%BE%D0%BB%D1%8C%D0%BD%D0%B0%D1%8F" TargetMode="External" /><Relationship Type="http://schemas.openxmlformats.org/officeDocument/2006/relationships/hyperlink" Id="rId35" Target="https://www.mos.ru/news/item/132726073/" TargetMode="External" /><Relationship Type="http://schemas.openxmlformats.org/officeDocument/2006/relationships/hyperlink" Id="rId24" Target="https://www.mos.ru/news/item/8452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2025-01-16T18:52:01Z</dcterms:created>
  <dcterms:modified xsi:type="dcterms:W3CDTF">2025-01-16T18:52:01Z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