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f104017411f6364d732d21b416a481b4143e4"/>
    <w:p>
      <w:pPr>
        <w:pStyle w:val="Heading3"/>
      </w:pPr>
      <w:r>
        <w:t xml:space="preserve">Первый всесословно избранный городской голова и меценат: Главархив – о князе Александре Щербатове</w:t>
      </w:r>
    </w:p>
    <w:p>
      <w:pPr>
        <w:pStyle w:val="FirstParagraph"/>
      </w:pPr>
      <w:r>
        <w:t xml:space="preserve">24.02.2024</w:t>
      </w:r>
    </w:p>
    <w:p>
      <w:pPr>
        <w:pStyle w:val="BodyText"/>
      </w:pPr>
      <w:r>
        <w:br/>
      </w:r>
    </w:p>
    <w:p>
      <w:pPr>
        <w:pStyle w:val="BodyText"/>
      </w:pPr>
      <w:r>
        <w:t xml:space="preserve">Училищное здание имени князя А.А. Щербатова в Дурном переулке. Москва. 1910-е гг. Фото П.П. Павлова. Главархив Москвы</w:t>
      </w:r>
    </w:p>
    <w:p>
      <w:pPr>
        <w:pStyle w:val="BodyText"/>
      </w:pPr>
      <w:r>
        <w:t xml:space="preserve">Князь Александр Щербатов учредил городские стипендии для гимназистов и именную стипендию для студентов, жертвовал деньги на детские больницы и училища, строил дома для малоимущих семей.</w:t>
      </w:r>
    </w:p>
    <w:p>
      <w:pPr>
        <w:pStyle w:val="BodyText"/>
      </w:pPr>
      <w:r>
        <w:t xml:space="preserve">В Главархиве Москвы хранятся документы об учебе в Императорском Московском университете и общественной деятельности первого всесословно избранного городского головы и почетного гражданина Москвы князя Александра Щербатова.</w:t>
      </w:r>
    </w:p>
    <w:p>
      <w:pPr>
        <w:pStyle w:val="BodyText"/>
      </w:pPr>
      <w:r>
        <w:t xml:space="preserve">Будущий известный благотворитель родился 24 февраля 1829 года в Москве в семье князя Алексея Щербатова и его супруги Софии (в девичестве Апраксиной). Отец Александра Щербатова был участником Отечественной войны 1812 года, занимал должность генерал-губернатора Москвы и был удостоен высшей награды Российской империи – ордена Святого апостола Андрея Первозванного</w:t>
      </w:r>
      <w:r>
        <w:t xml:space="preserve"> </w:t>
      </w:r>
      <w:r>
        <w:t xml:space="preserve"> </w:t>
      </w:r>
      <w:r>
        <w:t xml:space="preserve">«за усердие и готовность к исполнению временной должности по главному управлению Москвы». Мать юноши была внучкой фельдмаршала Степана Апраксина и занималась общественной работой: основала и была председателем комитета Дамского попечительства о бедных, участвовала в деятельности тюремных комитетов, открывала благотворительные учреждения.</w:t>
      </w:r>
    </w:p>
    <w:p>
      <w:pPr>
        <w:pStyle w:val="BodyText"/>
      </w:pPr>
      <w:r>
        <w:t xml:space="preserve">Алексей Щербатов получил хорошее домашнее образование, так как родители заботились об этом и нанимали сыну лучших учителей для обучения на дому. В 1845 году Александр Щербатов поступил в Императорский Московский университет на юридический факультет и в 1849 году успешно его окончил (документы об учебе князя представлены в Главархиве). После чего он решил построить военную карьеру: участвовал в Крымской войне 1854–1856-х годов, был награждён орденами Святой Анны 3-й степени и Святого Владимира 4-й степени с мечами. В 1857 году он принял решение выйти в отставку и переехал со своей семьей в Москву.</w:t>
      </w:r>
    </w:p>
    <w:p>
      <w:pPr>
        <w:pStyle w:val="BodyText"/>
      </w:pPr>
      <w:r>
        <w:t xml:space="preserve">В 1870 году Александр II провел городскую реформу, в рамках которой горожане могли принимать участие во всесословных выборах чиновников местного управления, избранный городской голова мог решать все необходимые вопросы и представлять интересы горожан в городской думе. Кроме того, специальное положение об общественном управлении в Москве действовало с 1862 года, было разработано генерал-губернатором Павлом Тучковым. Согласно этому документу, все городские вопросы решали члены городской думы, избранные на всесословных выборах. У города был собственный бюджет, в который поступали налоги от содержания недвижимости и любой другой деятельности.</w:t>
      </w:r>
    </w:p>
    <w:p>
      <w:pPr>
        <w:pStyle w:val="BodyText"/>
      </w:pPr>
      <w:r>
        <w:t xml:space="preserve">В 1863 году Александра Щербатова избрали московским городским головой, и он начал проводить реформы в сфере городского управления. Например, во время его управления городом были определены точные границы Москвы, усовершенствована налоговая система, в ведение общественного совета были переданы публичные здания и сооружения. Ему удалось ликвидировать дефицит городского бюджета, так как он добился от московских чиновников возвращения денег по тем статьям расходов, которые предназначались на строительство зданий, но фактически не применялись. Также князь Щербатов провел мероприятия по оценке стоимости городской недвижимости, чтобы выяснить, какие заведения смогут могут приносить городу наибольший доход в местную казну, а какие просто значатся на балансе города.</w:t>
      </w:r>
    </w:p>
    <w:p>
      <w:pPr>
        <w:pStyle w:val="BodyText"/>
      </w:pPr>
      <w:r>
        <w:br/>
      </w:r>
    </w:p>
    <w:p>
      <w:pPr>
        <w:pStyle w:val="BodyText"/>
      </w:pPr>
      <w:r>
        <w:br/>
      </w:r>
    </w:p>
    <w:p>
      <w:pPr>
        <w:pStyle w:val="BodyText"/>
      </w:pPr>
      <w:r>
        <w:t xml:space="preserve">Предписание городского головы князя А.А. Щербатова председателю Комиссии об уличном освещении Москвы о предоставлении подробных сведений об устройстве в Москве газового завода. 28 октября 1863 г. Главархив Москвы</w:t>
      </w:r>
    </w:p>
    <w:p>
      <w:pPr>
        <w:pStyle w:val="BodyText"/>
      </w:pPr>
      <w:r>
        <w:t xml:space="preserve">В 1865 году в Москве благодаря князю появилось газовое освещение. Также специалисты провели дополнительный водопровод из Ходынских ключей и построили колодец с артезианской водой. В 1866 году по личной инициативе Александра Щербатова была открыта временная больница для лечения тифозных больных. Через несколько лет было принято решение сделать её постоянно действующей. В 1878 году больницу переименовали во Вторую городскую (градскую), а в 1902 году присвоили ей имя князя Александра Щербатова (сейчас – Городская клиническая больница № 1 имени Николая Пирогова).</w:t>
      </w:r>
    </w:p>
    <w:p>
      <w:pPr>
        <w:pStyle w:val="BodyText"/>
      </w:pPr>
      <w:r>
        <w:br/>
      </w:r>
    </w:p>
    <w:p>
      <w:pPr>
        <w:pStyle w:val="BodyText"/>
      </w:pPr>
      <w:r>
        <w:t xml:space="preserve"> </w:t>
      </w:r>
    </w:p>
    <w:p>
      <w:pPr>
        <w:pStyle w:val="BodyText"/>
      </w:pPr>
      <w:r>
        <w:t xml:space="preserve">Вторая городская больница имени князя А.А. Щербатова на Калужской улице. 1910-е гг. Фото П.П. Павлова. Главархив Москвы</w:t>
      </w:r>
    </w:p>
    <w:p>
      <w:pPr>
        <w:pStyle w:val="BodyText"/>
      </w:pPr>
      <w:r>
        <w:t xml:space="preserve">Князь стремился уделять особенно много внимания вопросам детского образования, поэтому на средства из городского бюджета им были открыты пять начальных училищ для девочек, ученики гимназий стали получать городские стипендии за успехи в учебе. Также была учреждена именная стипендия князя Александра Щербатова для студентов Императорского Московского университета (сейчас – МГУ им. М. В. Ломоносова) и Московского городского Мещанского училища.</w:t>
      </w:r>
    </w:p>
    <w:p>
      <w:pPr>
        <w:pStyle w:val="BodyText"/>
      </w:pPr>
      <w:r>
        <w:t xml:space="preserve">В 1866 году Александр Щербатов стал первым почетным гражданином Москвы в истории города. Он получил эту награду «за существенно полезную для столицы деятельность в должности московского городского головы». В феврале 1869 года князь принял решение уйти в отставку и в своей последней речи на должности городского головы сказал такие слова: «Успех в нашем общественном начинании требовал прежде всего, чтобы разрозненные элементы городского общества действительно сплотились в одно целое для совокупного служения общественному делу. Мы можем… сказать без самохвальства, что эта цель достигнута».</w:t>
      </w:r>
    </w:p>
    <w:p>
      <w:pPr>
        <w:pStyle w:val="BodyText"/>
      </w:pPr>
      <w:r>
        <w:br/>
      </w:r>
    </w:p>
    <w:p>
      <w:pPr>
        <w:pStyle w:val="BodyText"/>
      </w:pPr>
      <w:r>
        <w:br/>
      </w:r>
    </w:p>
    <w:p>
      <w:pPr>
        <w:pStyle w:val="BodyText"/>
      </w:pPr>
      <w:r>
        <w:t xml:space="preserve">Выписка из журнала приговоров Московской городской общей думы о признании князя А.А. Щербатова «за его деятельность в должности городского головы Почётным гражданином города Москвы». 1866 г. Главархив Москвы</w:t>
      </w:r>
    </w:p>
    <w:p>
      <w:pPr>
        <w:pStyle w:val="BodyText"/>
      </w:pPr>
      <w:r>
        <w:t xml:space="preserve">После отставки Александр Щербатов продолжал вести активную общественную деятельность. Его избирали почетным мировым судьей, он представлял интересы горожан в Московской городской думе в качестве гласного, жертвовал деньги на строительство детской больницы имени святого Владимира, которая открылась в 1876 году, и до конца жизни оставался ее попечителем (сейчас – Детская клиническая больница святого Владимира).</w:t>
      </w:r>
    </w:p>
    <w:p>
      <w:pPr>
        <w:pStyle w:val="BodyText"/>
      </w:pPr>
      <w:r>
        <w:t xml:space="preserve">После смерти своей матери Софии Щербатовой в 1885 году Щербатов передал городу ее дом на Садово-Кудринской улице, чтобы разместить там подопечных Софийской детской больницы (сейчас – Городская клиническая детская больница имени Нила Филатова). До конца жизни князь Щербатов помогал малоимущим семьям. Например, в 1913 году на городские средства был построен дом дешевых квартир для бедных и его назвали в честь Александра Щербатова. Он умер 5 января 1902 года. И был похоронен рядом с родителями на кладбище Донского монастыря в Москве.</w:t>
      </w:r>
    </w:p>
    <w:p>
      <w:pPr>
        <w:pStyle w:val="BodyText"/>
      </w:pPr>
      <w:r>
        <w:br/>
      </w:r>
    </w:p>
    <w:p>
      <w:pPr>
        <w:pStyle w:val="BodyText"/>
      </w:pPr>
      <w:r>
        <w:t xml:space="preserve"> </w:t>
      </w:r>
    </w:p>
    <w:p>
      <w:pPr>
        <w:pStyle w:val="BodyText"/>
      </w:pPr>
      <w:r>
        <w:br/>
      </w:r>
    </w:p>
    <w:p>
      <w:pPr>
        <w:pStyle w:val="BodyText"/>
      </w:pPr>
      <w:r>
        <w:t xml:space="preserve">Детская больница святого Владимира. Корпус имени князя А.А. Щербатова. Москва. 1910-е гг. Фото П.П. Павлова. Главархив Москвы</w:t>
      </w:r>
    </w:p>
    <w:p>
      <w:pPr>
        <w:pStyle w:val="BodyText"/>
      </w:pPr>
      <w:r>
        <w:t xml:space="preserve">С документами князя Александра Щербатова об учебе и общественной деятельности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http://mosarchive.mos.ru/presscenter/news/detail/12186419.html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1864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186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2025-04-14T13:29:38Z</dcterms:created>
  <dcterms:modified xsi:type="dcterms:W3CDTF">2025-04-14T13:29:38Z</dcterms:modified>
</cp:coreProperties>
</file>

<file path=docProps/custom.xml><?xml version="1.0" encoding="utf-8"?>
<Properties xmlns="http://schemas.openxmlformats.org/officeDocument/2006/custom-properties" xmlns:vt="http://schemas.openxmlformats.org/officeDocument/2006/docPropsVTypes"/>
</file>