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1f5867acc45b05a92bc596d48ea97d62f774b"/>
    <w:p>
      <w:pPr>
        <w:pStyle w:val="Heading3"/>
      </w:pPr>
      <w:r>
        <w:t xml:space="preserve">Звуки музыки: Главархив – о том, как в Москве начали организовывать музыкальные курсы для взрослых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музыкальном занятии в клубе Московского производственного швейного объединения «Салют». Автор – Горбачев. Москва. 1976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апреле 1941 года в Моссовете утвердили положение об организации курсов дополнительного образования для москвичей. Предполагалось, что все желающие могут выбрать инструмент для занятий и записаться в секцию.</w:t>
      </w:r>
    </w:p>
    <w:p>
      <w:pPr>
        <w:pStyle w:val="BodyText"/>
      </w:pPr>
      <w:r>
        <w:t xml:space="preserve">В 1939–1941 годах чиновники Моссовета активно работали над тем, чтобы организовать возможность выбора досуга для москвичей. Благоустраивали парки и пригородные зоны Москвы, открывали кружки и спортивные секции для молодежи в школах и домах пионеров.</w:t>
      </w:r>
    </w:p>
    <w:p>
      <w:pPr>
        <w:pStyle w:val="BodyText"/>
      </w:pPr>
      <w:r>
        <w:t xml:space="preserve">Наконец, специалисты решили, что дополнительное образование может пригодиться не только школьникам, но и взрослым людям. Так, в апреле 1941 года Моссовет выпустил решение №13/34, где утвердили положение об организации курсов среднего музыкального образования для всех, кому исполнилось 18 лет.</w:t>
      </w:r>
    </w:p>
    <w:p>
      <w:pPr>
        <w:pStyle w:val="BodyText"/>
      </w:pPr>
      <w:r>
        <w:t xml:space="preserve">Сотрудники управления культуры решили, что повышение уровня музыкальной подготовки людей улучшит их успехи в труде, а также разовьет артистизм. Мысль была не лишена смысла, ведь и сейчас люди, умеющие играть на гитаре, аккордеоне, фортепиано, легко могут стать центром любой компании.</w:t>
      </w:r>
    </w:p>
    <w:p>
      <w:pPr>
        <w:pStyle w:val="BodyText"/>
      </w:pPr>
      <w:r>
        <w:t xml:space="preserve">Занятия решили проводить в вечернее время и по выходным, так как большинство потенциальных учеников совмещали работу с учебой. В группы набирали до 30 человек в зависимости от выбранного инструмента. Занятия по выбранной специальности проводили два раза в неделю на базе клубов, домов культуры и музыкальных школ, чтобы большинству людей не пришлось покупать дорогой музыкальный инструмент, да и не у всех дома хватило бы места для хорошего фортепиано. Занятия были платными, и за год обучения необходимо было внести сумму 250 рублей. Средняя месячная зарплата инженера составляла 180 рублей.</w:t>
      </w:r>
    </w:p>
    <w:p>
      <w:pPr>
        <w:pStyle w:val="BodyText"/>
      </w:pPr>
      <w:r>
        <w:t xml:space="preserve">К сожалению, организовать курсы музыкального образования для взрослых тогда не удалось, так как вскоре началась Великая Отечественная война. С решением Моссовета по организации музыкальных курсов можно 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http://mosarchive.mos.ru/presscenter/news/detail/12327641.html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2025-05-12T05:30:23Z</dcterms:created>
  <dcterms:modified xsi:type="dcterms:W3CDTF">2025-05-12T05:30:23Z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