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c396881d60e8ed3dc681e764d80403ec6eda3a"/>
    <w:p>
      <w:pPr>
        <w:pStyle w:val="Heading3"/>
      </w:pPr>
      <w:r>
        <w:t xml:space="preserve">Главархив опубликовал воспоминания горожан о Великой Отечественной войне в виртуальном музее «Москва — с заботой об истории»</w:t>
      </w:r>
    </w:p>
    <w:p>
      <w:pPr>
        <w:pStyle w:val="FirstParagraph"/>
      </w:pPr>
      <w:r>
        <w:t xml:space="preserve">09.05.2024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«Туалет пехотинца». Красноармеец зашивает шинель. Фото Д. Минскера. Июнь — август 1942 года. Главархив Москвы</w:t>
      </w:r>
    </w:p>
    <w:p>
      <w:pPr>
        <w:pStyle w:val="BodyText"/>
      </w:pPr>
      <w:r>
        <w:br/>
      </w:r>
      <w:r>
        <w:t xml:space="preserve">Рассказчики поделились историями своих семей, которые стали незаменимой частью общей Победы.</w:t>
      </w:r>
    </w:p>
    <w:p>
      <w:pPr>
        <w:pStyle w:val="BodyText"/>
      </w:pPr>
      <w:r>
        <w:t xml:space="preserve">Ко Дню Победы</w:t>
      </w:r>
      <w:r>
        <w:t xml:space="preserve"> </w:t>
      </w:r>
      <w:hyperlink r:id="rId20">
        <w:r>
          <w:rPr>
            <w:rStyle w:val="Hyperlink"/>
          </w:rPr>
          <w:t xml:space="preserve">Главархив Москвы</w:t>
        </w:r>
      </w:hyperlink>
      <w:r>
        <w:t xml:space="preserve"> </w:t>
      </w:r>
      <w:r>
        <w:t xml:space="preserve">опубликовал видеоролики с воспоминаниями посетителей</w:t>
      </w:r>
      <w:r>
        <w:t xml:space="preserve"> </w:t>
      </w:r>
      <w:hyperlink r:id="rId21">
        <w:r>
          <w:rPr>
            <w:rStyle w:val="Hyperlink"/>
          </w:rPr>
          <w:t xml:space="preserve">центров московского долголетия</w:t>
        </w:r>
      </w:hyperlink>
      <w:r>
        <w:t xml:space="preserve"> </w:t>
      </w:r>
      <w:r>
        <w:t xml:space="preserve">и участников клуба мемуаристики «Линия жизни» о Великой Отечественной войне. Горожане старшего возраста рассказали о своем детстве в военные и первые послевоенные годы, а также о воевавших отцах. Посмотреть все ролики можно в зале «1941–1945 годы» виртуального музея «Москва — с заботой об истории»</w:t>
      </w:r>
      <w:r>
        <w:t xml:space="preserve"> </w:t>
      </w:r>
      <w:hyperlink r:id="rId22">
        <w:r>
          <w:rPr>
            <w:rStyle w:val="Hyperlink"/>
          </w:rPr>
          <w:t xml:space="preserve">в разделе «Медиатека»</w:t>
        </w:r>
      </w:hyperlink>
      <w:r>
        <w:t xml:space="preserve">, подразделе «Воспоминания».</w:t>
      </w:r>
    </w:p>
    <w:p>
      <w:pPr>
        <w:pStyle w:val="BlockText"/>
      </w:pPr>
      <w:r>
        <w:t xml:space="preserve">«Виртуальный музей “Москва — с заботой об истории” был создан к 75-летию Победы для того, чтобы сохранить память о подвигах участников Великой Отечественной войны. И сегодня мы пополнили его новыми материалами — не просто документами, а воспоминаниями тех, кто застал войну ребенком, и тех, кто родился сразу после ее окончания. Рассказчики поделились историями своих семей, которые стали незаменимой частью общей Победы. Мы благодарны каждому из них и поздравляем с этим великим праздником!» — рассказал начальник Главного архивного управления города Москвы</w:t>
      </w:r>
      <w:r>
        <w:t xml:space="preserve"> </w:t>
      </w:r>
      <w:hyperlink r:id="rId23">
        <w:r>
          <w:rPr>
            <w:rStyle w:val="Hyperlink"/>
          </w:rPr>
          <w:t xml:space="preserve">Ярослав Онопенко.</w:t>
        </w:r>
      </w:hyperlink>
    </w:p>
    <w:p>
      <w:pPr>
        <w:pStyle w:val="FirstParagraph"/>
      </w:pPr>
      <w:r>
        <w:t xml:space="preserve">В записи видеороликов приняли участие Галина Белова, Борис Борисюк, Елена Долгина, Людмила Кокшарова, Наталья Рогатина, Владимир Прохоров, Татьяна Толстых, Юрий Ушанов, Василий Глотов, Валентин Кузнецов, Мария Московская, Борис Соцков и Иван Тринченко.</w:t>
      </w:r>
    </w:p>
    <w:p>
      <w:pPr>
        <w:pStyle w:val="BodyText"/>
      </w:pPr>
      <w:r>
        <w:t xml:space="preserve">Дети войны поделились личными воспоминаниями об этом периоде: как помогали фронту, учились в школе, общались со сверстниками и строили планы на будущее. Кроме того, они рассказали о том, как узнали о Победе.</w:t>
      </w:r>
    </w:p>
    <w:p>
      <w:pPr>
        <w:pStyle w:val="BodyText"/>
      </w:pPr>
      <w:r>
        <w:t xml:space="preserve">Среди посетителей центров московского долголетия есть и те, кто родился уже после 1945 года. Они рассказали о военных днях по воспоминаниям своих отцов, воевавших на фронте. Кроме того, герои видеороликов показали семейные архивные фотографии, награды и ордена, вырезки из газет, личные вещи и другие материалы.</w:t>
      </w:r>
    </w:p>
    <w:p>
      <w:pPr>
        <w:pStyle w:val="BodyText"/>
      </w:pPr>
      <w:r>
        <w:t xml:space="preserve">На базе центра московского долголетия «Ломоносовский» в 2021 году</w:t>
      </w:r>
      <w:r>
        <w:t xml:space="preserve"> </w:t>
      </w:r>
      <w:hyperlink r:id="rId20">
        <w:r>
          <w:rPr>
            <w:rStyle w:val="Hyperlink"/>
          </w:rPr>
          <w:t xml:space="preserve">Главархив Москвы</w:t>
        </w:r>
      </w:hyperlink>
      <w:r>
        <w:t xml:space="preserve"> </w:t>
      </w:r>
      <w:r>
        <w:t xml:space="preserve">совместно со</w:t>
      </w:r>
      <w:r>
        <w:t xml:space="preserve"> </w:t>
      </w:r>
      <w:hyperlink r:id="rId24">
        <w:r>
          <w:rPr>
            <w:rStyle w:val="Hyperlink"/>
          </w:rPr>
          <w:t xml:space="preserve">столичным Департаментом труда и социальной защиты населения</w:t>
        </w:r>
      </w:hyperlink>
      <w:r>
        <w:t xml:space="preserve"> </w:t>
      </w:r>
      <w:r>
        <w:t xml:space="preserve">создал клуб мемуаристики «Линия жизни». Более чем за три года его работы свои мемуары написали уже несколько десятков горожан. Некоторые из них передали готовые рукописи на вечное хранение в Главархив Москвы. Он не просто сохраняет документы, но и использует в общегородском масштабе — например, на выставках и в статьях на новостных порталах. Кроме того, участники центров московского долголетия задействованы в разных проектах Главархива, нацеленных на сохранение истории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http://mosarchive.mos.ru/presscenter/news/detail/12364000.html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 "Мосархив"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2364000.html" TargetMode="External" /><Relationship Type="http://schemas.openxmlformats.org/officeDocument/2006/relationships/hyperlink" Id="rId22" Target="https://vov.mos.ru/newhistory/media-library/videochronicles" TargetMode="External" /><Relationship Type="http://schemas.openxmlformats.org/officeDocument/2006/relationships/hyperlink" Id="rId21" Target="https://www.mos.ru/city/projects/dolgoletie/md/" TargetMode="External" /><Relationship Type="http://schemas.openxmlformats.org/officeDocument/2006/relationships/hyperlink" Id="rId24" Target="https://www.mos.ru/dszn/" TargetMode="External" /><Relationship Type="http://schemas.openxmlformats.org/officeDocument/2006/relationships/hyperlink" Id="rId20" Target="https://www.mos.ru/mosarchiv/" TargetMode="External" /><Relationship Type="http://schemas.openxmlformats.org/officeDocument/2006/relationships/hyperlink" Id="rId23" Target="https://www.mos.ru/mosarchiv/structure/person/21355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2364000.html" TargetMode="External" /><Relationship Type="http://schemas.openxmlformats.org/officeDocument/2006/relationships/hyperlink" Id="rId22" Target="https://vov.mos.ru/newhistory/media-library/videochronicles" TargetMode="External" /><Relationship Type="http://schemas.openxmlformats.org/officeDocument/2006/relationships/hyperlink" Id="rId21" Target="https://www.mos.ru/city/projects/dolgoletie/md/" TargetMode="External" /><Relationship Type="http://schemas.openxmlformats.org/officeDocument/2006/relationships/hyperlink" Id="rId24" Target="https://www.mos.ru/dszn/" TargetMode="External" /><Relationship Type="http://schemas.openxmlformats.org/officeDocument/2006/relationships/hyperlink" Id="rId20" Target="https://www.mos.ru/mosarchiv/" TargetMode="External" /><Relationship Type="http://schemas.openxmlformats.org/officeDocument/2006/relationships/hyperlink" Id="rId23" Target="https://www.mos.ru/mosarchiv/structure/person/21355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2024-05-13T07:47:09Z</dcterms:created>
  <dcterms:modified xsi:type="dcterms:W3CDTF">2024-05-13T07:47:09Z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