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5e4ce7a118ca0f6f18ac1019e4c24ac35640d"/>
    <w:p>
      <w:pPr>
        <w:pStyle w:val="Heading3"/>
      </w:pPr>
      <w:r>
        <w:t xml:space="preserve">В центрах госуслуг открылась выставка «Москва — с заботой об экологии»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Садоводы Центральной станции юных натуралистов делают научное описание семян и плодов. 1958 год. Главархив Москвы</w:t>
      </w:r>
    </w:p>
    <w:p>
      <w:pPr>
        <w:pStyle w:val="BodyText"/>
      </w:pPr>
      <w:r>
        <w:br/>
      </w:r>
      <w:r>
        <w:t xml:space="preserve">Гости узнают, как появились субботники, сколько видов животных и растений можно найти в Красной книге Москвы и как современные технологии помогают заботиться о природе.</w:t>
      </w:r>
    </w:p>
    <w:p>
      <w:pPr>
        <w:pStyle w:val="BodyText"/>
      </w:pPr>
      <w:r>
        <w:t xml:space="preserve">В центрах госуслуг «Мои документы» открылась выставка «Москва — с заботой об экологии», посвященная взаимоотношениям человека с окружающей средой. Горожане узнают о том, как в разные годы культивировалось бережное отношение к природе и ее ресурсам, а также о современных проектах по их сохранению. Экспозицию подготовили в рамках Года семьи совместно с</w:t>
      </w:r>
      <w:r>
        <w:t xml:space="preserve"> </w:t>
      </w:r>
      <w:hyperlink r:id="rId20">
        <w:r>
          <w:rPr>
            <w:rStyle w:val="Hyperlink"/>
          </w:rPr>
          <w:t xml:space="preserve">Главархивом</w:t>
        </w:r>
      </w:hyperlink>
      <w:r>
        <w:t xml:space="preserve">.</w:t>
      </w:r>
    </w:p>
    <w:p>
      <w:pPr>
        <w:pStyle w:val="BodyText"/>
      </w:pPr>
      <w:r>
        <w:t xml:space="preserve">В создании выставки принял участие специалист столичного</w:t>
      </w:r>
      <w:r>
        <w:t xml:space="preserve"> </w:t>
      </w:r>
      <w:hyperlink r:id="rId21">
        <w:r>
          <w:rPr>
            <w:rStyle w:val="Hyperlink"/>
          </w:rPr>
          <w:t xml:space="preserve">Департамента природопользования и охраны окружающей среды</w:t>
        </w:r>
      </w:hyperlink>
      <w:r>
        <w:t xml:space="preserve"> </w:t>
      </w:r>
      <w:r>
        <w:t xml:space="preserve">Осип Тунинский. Вместе с супругой Светланой Синегаевой он уже более 20 лет ведет эколого-просветительскую деятельность в экоцентре «Кузьминки».</w:t>
      </w:r>
    </w:p>
    <w:p>
      <w:pPr>
        <w:pStyle w:val="BodyText"/>
      </w:pPr>
      <w:r>
        <w:t xml:space="preserve">Посетители центров госуслуг смогут заглянуть в прошлое и выяснить, кто из правителей России заложил основу природоохранного законодательства, как появились субботники, кто такие юннаты и как современные технологии помогают в борьбе за экологию.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узнают о зеленых территориях, краснокнижных животных и растениях Москвы, а также о том, насколько в столице вырос интерес к экомероприятиям. Еще на выставке можно будет послушать архивные записи песен о природе и посмотреть видеоролики о парках-заповедниках.</w:t>
      </w:r>
    </w:p>
    <w:p>
      <w:pPr>
        <w:pStyle w:val="BodyText"/>
      </w:pPr>
      <w:r>
        <w:t xml:space="preserve">Кроме того, детей ждет тематическая игра, а взрослых — эковикторина, на которых они смогут проверить свои знания в области охраны окружающей среды, литературы и истории.</w:t>
      </w:r>
    </w:p>
    <w:p>
      <w:pPr>
        <w:pStyle w:val="BodyText"/>
      </w:pPr>
      <w:r>
        <w:t xml:space="preserve">Выставка открыта в 30</w:t>
      </w:r>
      <w:r>
        <w:t xml:space="preserve"> </w:t>
      </w:r>
      <w:hyperlink r:id="rId22">
        <w:r>
          <w:rPr>
            <w:rStyle w:val="Hyperlink"/>
          </w:rPr>
          <w:t xml:space="preserve">центрах госуслуг</w:t>
        </w:r>
      </w:hyperlink>
      <w:r>
        <w:t xml:space="preserve"> </w:t>
      </w:r>
      <w:r>
        <w:t xml:space="preserve">без перерывов и выходных: в районных офисах — с 08:00 до 20:00, а во флагманских — с 10:00 до 22:00. Увидеть экспозицию можно и в онлайн-формате</w:t>
      </w:r>
      <w:r>
        <w:t xml:space="preserve"> </w:t>
      </w:r>
      <w:hyperlink r:id="rId23">
        <w:r>
          <w:rPr>
            <w:rStyle w:val="Hyperlink"/>
          </w:rPr>
          <w:t xml:space="preserve">на сайте Главархива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http://mosarchive.mos.ru/presscenter/news/detail/12498011.html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498011.html" TargetMode="External" /><Relationship Type="http://schemas.openxmlformats.org/officeDocument/2006/relationships/hyperlink" Id="rId23" Target="https://cgamos.ru/mfc-moscow/mfc-green-moskow.html" TargetMode="External" /><Relationship Type="http://schemas.openxmlformats.org/officeDocument/2006/relationships/hyperlink" Id="rId22" Target="https://md.mos.ru/projects/moskva-s-zabotoy-ob-istorii/" TargetMode="External" /><Relationship Type="http://schemas.openxmlformats.org/officeDocument/2006/relationships/hyperlink" Id="rId21" Target="https://www.mos.ru/eco/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498011.html" TargetMode="External" /><Relationship Type="http://schemas.openxmlformats.org/officeDocument/2006/relationships/hyperlink" Id="rId23" Target="https://cgamos.ru/mfc-moscow/mfc-green-moskow.html" TargetMode="External" /><Relationship Type="http://schemas.openxmlformats.org/officeDocument/2006/relationships/hyperlink" Id="rId22" Target="https://md.mos.ru/projects/moskva-s-zabotoy-ob-istorii/" TargetMode="External" /><Relationship Type="http://schemas.openxmlformats.org/officeDocument/2006/relationships/hyperlink" Id="rId21" Target="https://www.mos.ru/eco/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2024-08-16T06:03:27Z</dcterms:created>
  <dcterms:modified xsi:type="dcterms:W3CDTF">2024-08-16T06:03:27Z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