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98de5fe46e6dc1cd862dff4369bdb0cc96599"/>
    <w:p>
      <w:pPr>
        <w:pStyle w:val="Heading3"/>
      </w:pPr>
      <w:r>
        <w:t xml:space="preserve">Новые технологии и чудеса реставрации: Главархив — о чем писали в газетах в августе 1974 года</w:t>
      </w:r>
    </w:p>
    <w:p>
      <w:pPr>
        <w:pStyle w:val="FirstParagraph"/>
      </w:pPr>
      <w:r>
        <w:t xml:space="preserve">03.08.2024</w:t>
      </w:r>
    </w:p>
    <w:p>
      <w:pPr>
        <w:pStyle w:val="BodyText"/>
      </w:pPr>
      <w:r>
        <w:t xml:space="preserve">«Шахматный турнир» во время новогоднего бала московских студентов в Большом Кремлёвском дворце. Автор – Э. Евзерихин. Москва. 02 января 1958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августе 1974 года состоялась первая игра в компьютерные шахматы, а реставраторы восстановили иллюстрации начала XIX века к роману «Дон Кихот», сделанные на обоях.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хранится большое количество газет за разные десятилетия ХХ века. По ним можно узнавать о важных событиях, которые произошли в мире науки, спорта и культуры в разные года.</w:t>
      </w:r>
    </w:p>
    <w:p>
      <w:pPr>
        <w:pStyle w:val="BodyText"/>
      </w:pPr>
      <w:r>
        <w:t xml:space="preserve">Во время игры в шахматы на Цветном бульваре. Автор – Л.Е. Бергольцев. Москва. 1950-е - 1960-е гг. Главархив Москвы</w:t>
      </w:r>
    </w:p>
    <w:p>
      <w:pPr>
        <w:pStyle w:val="BodyText"/>
      </w:pPr>
      <w:r>
        <w:t xml:space="preserve">Например, в августе 1974 года редакторы газеты «Вечерняя Москва» активно освещали первый чемпионат мира по шахматам среди электронно-вычислительных машин (ЭВМ). Соревнование проходило в Стокгольме и длилось три дня. Более 25 лет ученые и программисты со всего мира изучали особенности мышления известных шахматистов, чтобы на основе анализа их удачных партий составить алгоритмы и написать программы для компьютеров. Теперь ученые решили проверить свои теории: способна ли машина одержать победу над человеком в интеллектуальной игре.</w:t>
      </w:r>
    </w:p>
    <w:p>
      <w:pPr>
        <w:pStyle w:val="BodyText"/>
      </w:pPr>
      <w:r>
        <w:t xml:space="preserve">  </w:t>
      </w:r>
      <w:r>
        <w:t xml:space="preserve">Во время матчевой встречи по шахматам команды Калининского дворца пионеров и команды «Юный динамовец» (Москва). Автор – Г. Шеманский. Москва. 18 января 1965 г. Главархив Москвы</w:t>
      </w:r>
    </w:p>
    <w:p>
      <w:pPr>
        <w:pStyle w:val="BodyText"/>
      </w:pPr>
      <w:r>
        <w:t xml:space="preserve">В турнире принимали участие 12 шахматных роботов, которые были запрограммированы на 40 ходов – между собой соревновались только машины. На партию отвели два часа. Ходы каждого робота записывали и передавали по телефону через координационный центр. Люди не имели права вмешиваться в игру или менять параметры программ. За ходом чемпионата следили математики со всего мира, входившие в состав Международной федерации по обработке информации (ИФИП).</w:t>
      </w:r>
    </w:p>
    <w:p>
      <w:pPr>
        <w:pStyle w:val="BodyText"/>
      </w:pPr>
      <w:r>
        <w:t xml:space="preserve">Советский Союз представляла шахматная программа «Каисса», которую разработали специалисты из Института проблем управления автомеханики и которая одержала победу в соревнованиях. Последняя партия длилась шесть часов и закончилась на 68 ходу. «Каисса» обыграла американскую программу «Острич». Во время испытаний, которые прошли до основных соревнований, при разработке программ несколько партий было разыграно с участием людей. Так, шахматисты международного класса участвовали в партиях с новой машиной, и в результате ей был присвоен второй спортивный разряд. Репортажи о соревновании среди ЭВМ подготовил для «Вечерней Москвы» мастер спорта по шахматам и журналист Виктор Хенкин.</w:t>
      </w:r>
    </w:p>
    <w:p>
      <w:pPr>
        <w:pStyle w:val="BodyText"/>
      </w:pPr>
      <w:r>
        <w:t xml:space="preserve">В августе того года случилось еще одно примечательное событие в мире искусства. 13 специалистов Центральной научной реставрационной мастерской имени Игоря Грабаря получили неожиданное приглашение от Министерства культуры Эстонской ССР. Реставраторов попросили приехать в старинный особняк недалеко от Таллина, чтобы провести экспертизу старых обоев, на которых были обнаружены рисунки неизвестного мастера.</w:t>
      </w:r>
    </w:p>
    <w:p>
      <w:pPr>
        <w:pStyle w:val="BodyText"/>
      </w:pPr>
      <w:r>
        <w:t xml:space="preserve">Оказалось, что неизвестный художник примерно в начале XIX века решил украсить стены дома сценами из романа «Дон Кихот» Сервантеса. Художник использовал технику печати по трафаретам. Реставраторы обнаружили фрагменты и более старых обоев и с помощью специального проектора восстановили недостающие детали, используя ту же оригинальную технику трафаретов. Позже фрагменты отреставрированных обоев можно было посмотреть в одном из залов Академии художеств в Москве, куда их привезли на выставку.</w:t>
      </w:r>
    </w:p>
    <w:p>
      <w:pPr>
        <w:pStyle w:val="BodyText"/>
      </w:pPr>
      <w:r>
        <w:t xml:space="preserve">Более подробно с периодической печатью из фондов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http://mosarchive.mos.ru/presscenter/news/detail/12505246.html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0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0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2025-07-27T07:09:31Z</dcterms:created>
  <dcterms:modified xsi:type="dcterms:W3CDTF">2025-07-27T07:09:31Z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