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3c21d191ba3293f7bc21b765073849b4d1a19"/>
    <w:p>
      <w:pPr>
        <w:pStyle w:val="Heading3"/>
      </w:pPr>
      <w:r>
        <w:t xml:space="preserve">«Осторожно, под напряжением»: Главархив – о том, как Моссовет проверял электроизделия в 1959 году</w:t>
      </w:r>
    </w:p>
    <w:p>
      <w:pPr>
        <w:pStyle w:val="FirstParagraph"/>
      </w:pPr>
      <w:r>
        <w:t xml:space="preserve">29.08.2024</w:t>
      </w:r>
    </w:p>
    <w:p>
      <w:pPr>
        <w:pStyle w:val="BodyText"/>
      </w:pPr>
      <w:r>
        <w:t xml:space="preserve">Стенд для изучения правил устройств и эксплуатации электроустановок напряжением до 1000 Вольт в здании Внуковского авиационного отделения перевозки почты. Автор – Г. Орлов. Москва. 1976 г. Главархив Москвы</w:t>
      </w:r>
    </w:p>
    <w:p>
      <w:pPr>
        <w:pStyle w:val="BodyText"/>
      </w:pPr>
      <w:r>
        <w:br/>
      </w:r>
      <w:r>
        <w:t xml:space="preserve">В августе 1959 года было принято решение о том, что все лампы, розетки и выключатели должны соответствовать единому стандарту качества.</w:t>
      </w:r>
    </w:p>
    <w:p>
      <w:pPr>
        <w:pStyle w:val="BodyText"/>
      </w:pPr>
      <w:r>
        <w:t xml:space="preserve">Члены Моссовета активно работали над тем, чтобы товары народного потребления, например, лампы, розетки, настенные выключатели и прочие технические приспособления были безопасными при использовании в быту. В Главархиве сохранились документы о том, как сотрудники отдела городского планирования Моссовета проверяли качество электроустановочных изделий, произведенных на московских предприятиях.</w:t>
      </w:r>
    </w:p>
    <w:p>
      <w:pPr>
        <w:pStyle w:val="BodyText"/>
      </w:pPr>
      <w:r>
        <w:t xml:space="preserve">Летом 1959 года в Москве продолжали строиться многоквартирные дома. Однако многие изделия, необходимые при отделке квартир, например, настенные выключатели, розетки, патроны для ламп не соответствовали стандартам ГОСТов. Например, размеры токопроводящих деталей были разные, контактные зажимы не оказывали необходимого давления на провода, а пластмассовые детали часто ломались, так как никто не соблюдал технологии их изготовления, не проверял качество исходного сырья.</w:t>
      </w:r>
    </w:p>
    <w:p>
      <w:pPr>
        <w:pStyle w:val="BodyText"/>
      </w:pPr>
      <w:r>
        <w:t xml:space="preserve">Нарушения при изготовлении технических деталей были зафиксированы сотрудниками Государственной инспекции по качеству товаров и торговли РСФСР на заводе электроизделий №6 и на предприятии при управлении обрабатывающей промышленности Мосгорисполкома. Проверяющие также указали, что артели «Пластмасс» и «Электроизделия» тоже производят некачественную продукцию. Повторная проверка этих предприятий подтвердила, что рабочие не устранили ранее отмеченные недостатки. Например, на заводе №6 рабочие покрывали детали изделий никелем толщиной всего в 3–5 микрон, а согласно ГОСТам толщина защитного слоя должна была быть семь микрон. В артелях производили настенные выключатели и патроны для ламп без лицензии от Всесоюзного научно-исследовательского светотехнического института. Кроме того, никто ни разу не провел технических испытаний уже готового оборудования, а в целях экономии даже упаковку изготавливали из непрочных материалов, так что изделия могли приобрести дефекты еще до поступления в магазины.</w:t>
      </w:r>
    </w:p>
    <w:p>
      <w:pPr>
        <w:pStyle w:val="BodyText"/>
      </w:pPr>
      <w:r>
        <w:t xml:space="preserve">В Моссовете не могли оставить без внимания многочисленные жалобы горожан на качество товаров, поэтому в августе 1959 года было выпущено решение №41/27, которое представлено в Главархиве. Члены Моссовета пришли к выводу, что необходимо срочно остановить выпуск некачественной продукции на всех предприятиях, а ответственным за производство лицам объявить взыскание. Затем в двухнедельный срок всю продукцию проверили на соответствие ГОСТам, а признанную негодной отправили на доработку. Кроме того, были закрыты все кустарные артели, где производили нестандартные детали и крепежи к ним.</w:t>
      </w:r>
    </w:p>
    <w:p>
      <w:pPr>
        <w:pStyle w:val="BodyText"/>
      </w:pPr>
      <w:r>
        <w:t xml:space="preserve">Теперь рабочие должны были изготавливать конкретные виды изделий на заводах в соответствии с их специализацией. Например, унифицированные крепежные детали изготавливали на предприятиях, которые находились в ведении сотрудников из управления металлообрабатывающей промышленности, а специальные металлические шайбы диаметром семь миллиметров производили сотрудники управления пассажирского транспорта. Членам совета промысловой кооперации поручили специализировать хорошо оборудованную артель, названную в честь 4-й пятилетки. Теперь там занимались карболитовым литьем и изготовлением деталей по этой технологии. Сотрудники заводов, где производили розетки и выключатели, должны были размещать заказы на производство деталей только в этих организациях, так как их исходная продукция теперь соответствовала стандартам качества.</w:t>
      </w:r>
    </w:p>
    <w:p>
      <w:pPr>
        <w:pStyle w:val="BodyText"/>
      </w:pPr>
      <w:r>
        <w:t xml:space="preserve"> </w:t>
      </w:r>
      <w:r>
        <w:br/>
      </w:r>
    </w:p>
    <w:p>
      <w:pPr>
        <w:pStyle w:val="BodyText"/>
      </w:pPr>
      <w:r>
        <w:t xml:space="preserve">Главный конструктор лаборатории автоматизации электропривода и электроустановок конструкторского бюро «Цветметавтоматика» Н.И. Жиряков за просмотром приборов для комплексных установок рудничного водоотлива. Автор – В. Хухлаев. Москва. 04.03.1957 г. Главархив Москвы</w:t>
      </w:r>
    </w:p>
    <w:p>
      <w:pPr>
        <w:pStyle w:val="BodyText"/>
      </w:pPr>
      <w:r>
        <w:t xml:space="preserve">Наконец, члены Моссовета обратились в Комитет стандартов мер и измерительных приборов с просьбой уточнить ГОСТы по производству электроустановочных изделий, например, прописать список фирм, у которых можно закупать исходное сырье. Таким образом удалось повысить качество электротехнической продукции не только в Москве, но и в регионах, где проводили закупку материалов. Сотрудники Моссовета продолжали следить за соблюдением стандарта производства электротехнических изделий и занимались другими хозяйственными вопросами.</w:t>
      </w:r>
    </w:p>
    <w:p>
      <w:pPr>
        <w:pStyle w:val="BodyText"/>
      </w:pPr>
      <w:r>
        <w:t xml:space="preserve">С документами Моссовета по стандартизации электротехнической продукции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http://mosarchive.mos.ru/presscenter/news/detail/12541402.html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414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5414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2024-08-30T14:25:26Z</dcterms:created>
  <dcterms:modified xsi:type="dcterms:W3CDTF">2024-08-30T14:25:26Z</dcterms:modified>
</cp:coreProperties>
</file>

<file path=docProps/custom.xml><?xml version="1.0" encoding="utf-8"?>
<Properties xmlns="http://schemas.openxmlformats.org/officeDocument/2006/custom-properties" xmlns:vt="http://schemas.openxmlformats.org/officeDocument/2006/docPropsVTypes"/>
</file>