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2f916c90857c65dff7b835e9b114681a38f43a"/>
    <w:p>
      <w:pPr>
        <w:pStyle w:val="Heading3"/>
      </w:pPr>
      <w:r>
        <w:t xml:space="preserve">Ко дню рождения Льва Толстого Главархив показал его ранние снимки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Фотография писателя Льва Толстого, сделанная его секретарем Владимиром Чертковым. 1909-1910 гг. (из личного фонда коллекционера Евгении Сергеевой). Главархив Москвы</w:t>
      </w:r>
    </w:p>
    <w:p>
      <w:pPr>
        <w:pStyle w:val="BodyText"/>
      </w:pPr>
      <w:r>
        <w:br/>
      </w:r>
      <w:r>
        <w:t xml:space="preserve">В электронной книге представлено изображение Льва Толстого 1840‑х годов, на котором он запечатлен в период студенчества в Казанском университете.</w:t>
      </w:r>
    </w:p>
    <w:p>
      <w:pPr>
        <w:pStyle w:val="BodyText"/>
      </w:pPr>
      <w:r>
        <w:t xml:space="preserve">В этом году со дня рождения Льва Толстого отмечается 196 лет. К этому событию Главархив Москвы показал снимки писателя, которые можно посмотреть в электронном издании</w:t>
      </w:r>
      <w:r>
        <w:t xml:space="preserve"> </w:t>
      </w:r>
      <w:hyperlink r:id="rId20">
        <w:r>
          <w:rPr>
            <w:rStyle w:val="Hyperlink"/>
          </w:rPr>
          <w:t xml:space="preserve">«Л. Н. Толстой и Москва»</w:t>
        </w:r>
      </w:hyperlink>
      <w:r>
        <w:t xml:space="preserve">. Онлайн-книга доступна в виртуальном музее «Москва – с заботой об истории», зале «1950–2000 гг.», разделе «Медиатека», подразделе «Библиотека».</w:t>
      </w:r>
    </w:p>
    <w:p>
      <w:pPr>
        <w:pStyle w:val="BodyText"/>
      </w:pPr>
      <w:r>
        <w:t xml:space="preserve">Благодаря изданию можно познакомиться с материалами, связанными с эпизодами из личной и творческой биографии Льва Толстого, среди них фотографии, брошюры, афиши, программы, пригласительные билеты и другие документы. Особый интерес вызывают изображения писателя. Как правило, при упоминании о Льве Толстом в памяти появляется фигура старца. Но в электронной книге можно посмотреть репродукцию с рисунка неизвестного художника 1840‑х годов, на которой Лев Толстой запечатлен в период студенчества в Казанском университете. 20 сентября 1844 года, после сдачи вступительных экзаменов, Толстой был зачислен на Восточное отделение философского факультета Казанского университета. Но в дальнейшем он перевелся на юридический факультет, а потом и вовсе попросил исключить его из числа студентов «по расстроенному здоровью и домашним обстоятельствам».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Л.Н. Толстой – студент Казанского университета. 1840‑е гг. Репродукция с рисунка неизвестного художника. Главархив Москвы</w:t>
      </w:r>
    </w:p>
    <w:p>
      <w:pPr>
        <w:pStyle w:val="BodyText"/>
      </w:pPr>
      <w:r>
        <w:t xml:space="preserve">В книге «Л.Н. Толстой и Москва» представлена открытка с изображением писателя с дагерротипа Карла Мазера. Предположительно, этот снимок был сделан 30 апреля – 1 мая 1851 года, когда Лев Толстой вместе с братом Николаем останавливались в Москве проездом по дороге на Кавказ.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Л.Н. Толстой. Открытка с дагерротипа К.П. Мазера, 1851 г. Москва, 1970 г. Главархив Москвы</w:t>
      </w:r>
    </w:p>
    <w:p>
      <w:pPr>
        <w:pStyle w:val="BodyText"/>
      </w:pPr>
      <w:r>
        <w:t xml:space="preserve">Также в книге можно увидеть и более привычный образ писателя на открытке с фотографии фирмы «Шерер, Набгольц и Ко» 1885 года. Фотографы этой фирмы снимали Льва Толстого и членов его семьи на протяжении почти 25 лет. Большинство фотопортретов писателя были сделаны по инициативе жены Толстого Софьи для изданий сочинений супруга, которые она готовила к печати. Там же есть и репродукция фотографии 1907 года, на которой запечатлена Софья Толстая за работой над воспоминаниями «Моя жизнь».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Л.Н. Толстой. Открытка с фотографии фирмы «Шерер, Набгольц и Ко», 1885 года. Москва, 1970.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С.А. Толстая за работой над воспоминаниями «Моя жизнь». Фото С. Толстой. Ясная Поляна, 26 января 1907 г. Репродукция.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виртуальном музее «Москва – с заботой об истории» доступны электронные книги и о других писателях. Например, к 200-летию со дня рождения Фёдора Достоевского Главархив опубликовал электронное издание</w:t>
      </w:r>
      <w:r>
        <w:t xml:space="preserve"> </w:t>
      </w:r>
      <w:hyperlink r:id="rId21">
        <w:r>
          <w:rPr>
            <w:rStyle w:val="Hyperlink"/>
          </w:rPr>
          <w:t xml:space="preserve">«Ф.М. Достоевский и Москва»</w:t>
        </w:r>
      </w:hyperlink>
      <w:r>
        <w:t xml:space="preserve">, посвященное московским страницам биографии писателя. Там также представлены книги</w:t>
      </w:r>
      <w:r>
        <w:t xml:space="preserve"> </w:t>
      </w:r>
      <w:hyperlink r:id="rId22">
        <w:r>
          <w:rPr>
            <w:rStyle w:val="Hyperlink"/>
          </w:rPr>
          <w:t xml:space="preserve">«Н.В. Гоголь и Москва»,</w:t>
        </w:r>
      </w:hyperlink>
      <w:r>
        <w:t xml:space="preserve"> </w:t>
      </w:r>
      <w:hyperlink r:id="rId23">
        <w:r>
          <w:rPr>
            <w:rStyle w:val="Hyperlink"/>
          </w:rPr>
          <w:t xml:space="preserve">«А.С. Пушкин и Москва»</w:t>
        </w:r>
      </w:hyperlink>
      <w:r>
        <w:t xml:space="preserve"> </w:t>
      </w:r>
      <w:r>
        <w:t xml:space="preserve">и другие издания.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http://mosarchive.mos.ru/presscenter/news/detail/12555979.html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555979.html" TargetMode="External" /><Relationship Type="http://schemas.openxmlformats.org/officeDocument/2006/relationships/hyperlink" Id="rId20" Target="https://vov.mos.ru/newhistory/media-library/library/%D0%BB%D0%BD-%D1%82%D0%BE%D0%BB%D1%81%D1%82%D0%BE%D0%B9-%D0%B8-%D0%BC%D0%BE%D1%81%D0%BA%D0%B2%D0%B0" TargetMode="External" /><Relationship Type="http://schemas.openxmlformats.org/officeDocument/2006/relationships/hyperlink" Id="rId21" Target="https://vov.mos.ru/newhistory/media-library/library/00_%D1%84%D0%BC-%D0%B4%D0%BE%D1%81%D1%82%D0%BE%D0%B5%D0%B2%D1%81%D0%BA%D0%B8%D0%B9-%D0%B8-%D0%BC%D0%BE%D1%81%D0%BA%D0%B2%D0%B0" TargetMode="External" /><Relationship Type="http://schemas.openxmlformats.org/officeDocument/2006/relationships/hyperlink" Id="rId23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2" Target="https://vov.mos.ru/newhistory/media-library/library/02_%D0%BD%D0%B2-%D0%B3%D0%BE%D0%B3%D0%BE%D0%BB%D1%8C-%D0%B8-%D0%BC%D0%BE%D1%81%D0%BA%D0%B2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555979.html" TargetMode="External" /><Relationship Type="http://schemas.openxmlformats.org/officeDocument/2006/relationships/hyperlink" Id="rId20" Target="https://vov.mos.ru/newhistory/media-library/library/%D0%BB%D0%BD-%D1%82%D0%BE%D0%BB%D1%81%D1%82%D0%BE%D0%B9-%D0%B8-%D0%BC%D0%BE%D1%81%D0%BA%D0%B2%D0%B0" TargetMode="External" /><Relationship Type="http://schemas.openxmlformats.org/officeDocument/2006/relationships/hyperlink" Id="rId21" Target="https://vov.mos.ru/newhistory/media-library/library/00_%D1%84%D0%BC-%D0%B4%D0%BE%D1%81%D1%82%D0%BE%D0%B5%D0%B2%D1%81%D0%BA%D0%B8%D0%B9-%D0%B8-%D0%BC%D0%BE%D1%81%D0%BA%D0%B2%D0%B0" TargetMode="External" /><Relationship Type="http://schemas.openxmlformats.org/officeDocument/2006/relationships/hyperlink" Id="rId23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2" Target="https://vov.mos.ru/newhistory/media-library/library/02_%D0%BD%D0%B2-%D0%B3%D0%BE%D0%B3%D0%BE%D0%BB%D1%8C-%D0%B8-%D0%BC%D0%BE%D1%81%D0%BA%D0%B2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2025-05-12T11:11:56Z</dcterms:created>
  <dcterms:modified xsi:type="dcterms:W3CDTF">2025-05-12T11:11:56Z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