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7014afc5fc95b3fbfd82dd8c5c9935d40ac6f"/>
    <w:p>
      <w:pPr>
        <w:pStyle w:val="Heading3"/>
      </w:pPr>
      <w:r>
        <w:t xml:space="preserve">«До чего дошел прогресс»: Главархив — о том, как в 1967 году улучшали бытовые условия жизни горожан</w:t>
      </w:r>
    </w:p>
    <w:p>
      <w:pPr>
        <w:pStyle w:val="FirstParagraph"/>
      </w:pPr>
      <w:r>
        <w:t xml:space="preserve">06.10.2024</w:t>
      </w:r>
    </w:p>
    <w:p>
      <w:pPr>
        <w:pStyle w:val="BodyText"/>
      </w:pPr>
      <w:r>
        <w:t xml:space="preserve">Работники фабрики «Прогресс» просматривают готовые головные уборы. Автор Б. Трепетов. Москва. 24.11.1961 г. Главархив Москвы</w:t>
      </w:r>
    </w:p>
    <w:p>
      <w:pPr>
        <w:pStyle w:val="BodyText"/>
      </w:pPr>
      <w:r>
        <w:br/>
      </w:r>
      <w:r>
        <w:t xml:space="preserve">В октябре 1966 года Моссовет утвердил план улучшения работы предприятий бытового обслуживания горожан. В рамках новой программы планировали открыть новые прачечные и химчистки, мастерские по ремонту одежды, а также завод по ремонту электроприборов.</w:t>
      </w:r>
    </w:p>
    <w:p>
      <w:pPr>
        <w:pStyle w:val="BodyText"/>
      </w:pPr>
      <w:r>
        <w:t xml:space="preserve">В ноябре 1967 года в СССР отмечали 50-летие Октябрьской революции. За год до этого события члены Моссовета задумались о том, как улучшить состояние городского хозяйства и облегчить бытовые условия жизни москвичей. В октябре 1966 года Моссовет выпустил специальное решение № 41/53 «О мероприятиях по дальнейшему улучшению работы предприятий бытового и коммунального обслуживания населения и предприятий местной промышленности». Документ представлен в Главархиве. В нем была предложена программа мер по улучшению качества бытового обслуживания горожан. Сотрудники Моссовета решили, что необходимо увеличить количество прачечных, химчисток, мастерских по пошиву и ремонту одежды и обуви.</w:t>
      </w:r>
    </w:p>
    <w:p>
      <w:pPr>
        <w:pStyle w:val="BodyText"/>
      </w:pPr>
      <w:r>
        <w:t xml:space="preserve">Например, в прачечных для улучшения качества стирки решили увеличить объемы использования нового синтетического порошка до 2000 тонн в год. На фабриках-прачечных, где позволяли мощности оборудования, была введена новая услуга срочной стирки и сушки белья за 24 часа. Также до конца 1967 года еще в четырех районах города должны были открыться новые прачечные. В каждой из них предполагалось обрабатывать до 20 тонн белья и предметов одежды за смену. Таким образом, объемы одежды, которую жители могли сдать в прачечные увеличились в год с 9,9 килограмм на человека до 13,2 килограмм. Кроме того, в городе должны были открыть еще 11 новых ателье срочной химчистки одежды. На фабриках химической чистки вещей планировали внедрить новые пятновыводители, а также увеличить их использование до 20 тонн в год. Чистую одежду предложили обрабатывать специальными органическими составами, которые позволяли дольше сохранить эффект свежести вещей после химчистки.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Общий вид одного из цехов швейной фабрики № 36. Автор – В. Кунов. Москва. 25.05.1965 г. Главархив Москвы</w:t>
      </w:r>
    </w:p>
    <w:p>
      <w:pPr>
        <w:pStyle w:val="BodyText"/>
      </w:pPr>
      <w:r>
        <w:t xml:space="preserve">Члены Моссовета не забыли и об улучшении качества работы швейных мастерских. В этой сфере было решено предложить меры по повышению квалификации работников швейных и обувных мастерских. Теперь ежегодно должны были проводить общегородские конкурсы на звание лучшего закройщика в разных категориях одежды: от легких платьев до спортивной и детской одежды. Также в планах работы швейных предприятий теперь было включено обязательное участие каждой фабрики в показах сезонной одежды, чтобы работники имели возможность публично демонстрировать готовую продукцию и обмениваться опытом с коллегами. Кроме того, к концу 1967 года все ателье должны были получить приспособления для обработки тканей, содержащих лавсановое волокно.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Подборка белья в механизированной фабрике-прачечной № 6. Автор В. Ковригин. Москва. 05.01.1959 г. Главархив Москвы</w:t>
      </w:r>
    </w:p>
    <w:p>
      <w:pPr>
        <w:pStyle w:val="BodyText"/>
      </w:pPr>
      <w:r>
        <w:t xml:space="preserve">Предприятиям по ремонту обуви дополнительно передавали 120 единиц нового оборудования и 200 новых механических приборов. Например, были запущены 10 специальных транспортеров для доставки обуви от приемщика к исполнителю и обратно. Были введены в строй два специализированных цеха по ремонту обуви с возможностью замены сломанных каблуков мощностью до 150 пар обуви за смену в каждом цехе.</w:t>
      </w:r>
    </w:p>
    <w:p>
      <w:pPr>
        <w:pStyle w:val="BodyText"/>
      </w:pPr>
      <w:r>
        <w:t xml:space="preserve">Члены Моссовета также обратились в профессионально-технические училища с просьбой подготовить за ближайший год еще 13400 молодых сотрудников для предприятий в сфере бытового обслуживания.Чтобы повысить эффективность технического оснащения на производствах, члены Моссовета распорядились поставить на новых фабриках еще 3100 единиц оборудования последнего поколения, а также было решено открыть завод по ремонту радиоаппаратуры и электрических бытовых приборов.</w:t>
      </w:r>
    </w:p>
    <w:p>
      <w:pPr>
        <w:pStyle w:val="BodyText"/>
      </w:pPr>
      <w:r>
        <w:t xml:space="preserve">Все предложенные мероприятия призваны были облегчить бытовую жизнь горожан, а опытная программа Моссовета была во многом реализована.</w:t>
      </w:r>
    </w:p>
    <w:p>
      <w:pPr>
        <w:pStyle w:val="BodyText"/>
      </w:pPr>
      <w:r>
        <w:t xml:space="preserve">С решением Моссовета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http://mosarchive.mos.ru/presscenter/news/detail/12598798.html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98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98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2025-05-12T04:42:56Z</dcterms:created>
  <dcterms:modified xsi:type="dcterms:W3CDTF">2025-05-12T04:42:56Z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