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409fd002578330c159cf57bdeeb2f5345739b"/>
    <w:p>
      <w:pPr>
        <w:pStyle w:val="Heading3"/>
      </w:pPr>
      <w:r>
        <w:t xml:space="preserve">Культурные события и технология по изготовлению полуфабрикатов: Главархив — о чем писали в газетах в 1974 году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Создатели кинофильма «Белое солнце пустыни» - актер, народный артист РСФСР А. Кузнецов (слева) и кинорежиссер, заслуженный деятель искусств РСФСР В. Мотыль. Автор – В.В. Ахломов. Санкт-Петербург. 24-26 ноября 1995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октябре 1974 года начали снимать фильм «Звезда пленительного счастья», в газете «Вечерняя Москва» вышли репортажи о звоннице Большого театра и начале строительства завода, где планировали производить блюда быстрого приготовления.</w:t>
      </w:r>
    </w:p>
    <w:p>
      <w:pPr>
        <w:pStyle w:val="BodyText"/>
      </w:pPr>
      <w:r>
        <w:t xml:space="preserve">Благодаря газетным статьям, которые хранятся в фондах Главархива Москвы, можно узнавать о событиях в жизни столицы и москвичей, которые произошли на протяжении ХХ века.</w:t>
      </w:r>
    </w:p>
    <w:p>
      <w:pPr>
        <w:pStyle w:val="BodyText"/>
      </w:pPr>
      <w:r>
        <w:t xml:space="preserve">Например, в 1974 году режиссер Владимир Мотыль начал снимать картину</w:t>
      </w:r>
      <w:r>
        <w:t xml:space="preserve"> </w:t>
      </w:r>
      <w:r>
        <w:rPr>
          <w:iCs/>
          <w:i/>
        </w:rPr>
        <w:t xml:space="preserve">«</w:t>
      </w:r>
      <w:r>
        <w:t xml:space="preserve">Звезда пленительного счастья», где рассказ о восстании декабристов 14 декабря 1825 года ведется от лица их жен, решивших последовать за своими мужьями к месту ссылки в Сибирь. Режиссер по первому образованию историк, поэтому в фильме довольно точно соблюдены исторические детали эпохи. Однако сами образы декабристов решены скорее в романтическом ключе. В заметке-анонсе приведены полные сведения об актерском составе фильма, чтобы привлечь внимание зрителей. В картине были заняты известные актеры театра и кино Ирина Купченко, Олег Янковский, Иннокентий Смоктуновский, Игорь Костолевский, Олег Стриженов, Алексей Баталов, Ева Шикульска и многие другие.</w:t>
      </w:r>
    </w:p>
    <w:p>
      <w:pPr>
        <w:pStyle w:val="BodyText"/>
      </w:pPr>
      <w:r>
        <w:t xml:space="preserve">В продолжение театральной темы в газете «Вечерняя Москва» вышла подробная статья, рассказывающая о самом неожиданном элементе закулисья Большого театра — объемной коллекции колоколов разных размеров, которую начал собирать профессиональный звонарь А. В. Кусакин в 1920-е годы прошлого века. Колокола применяли для создания звуков набата, похоронной процессии в операх, боя старинных часов. Например, их использовали в опере «Кармен». В 2010 году все колокола были отреставрированы, прошли специальную проверку качества звука и вновь были установлены над арьерсценой. Все колокола снова развесили по голосам, каждый из них теперь участвует в спектаклях театра, как и 100 лет назад. Теперь их защитили от повреждений с помощью специальных конструкций.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Сквер на Театральной площади. Автор В.Х. Мариньо. Москва, 09.05.2001 г. Главархив Москвы</w:t>
      </w:r>
    </w:p>
    <w:p>
      <w:pPr>
        <w:pStyle w:val="BodyText"/>
      </w:pPr>
      <w:r>
        <w:t xml:space="preserve">У тех, кто больше любил отдыхать дома и хотел как можно меньше времени проводить за выполнением хозяйственных дел, скоро могла появиться такая возможность. Так, работники Всесоюзного научно-исследовательского института холодильной промышленности поделились с журналистами «Вечерней Москвы» новостью. К 1976 году в столице планировали запустить завод, где бы производили мясные изделия с применением технологии их быстрой заморозки. На выбор хозяйкам планировали предложить сразу несколько видов почти готовых блюд: мясной гуляш, жареное мясо с рисом, котлеты. Наборы должны были поступать в продажу во всех магазинах, а еду оставалось только разогреть в духовке или на сковороде.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Лаборант отдела технического контроля Ростокинского плодоовощного комбината №2 М. Обухова проверяет расфасовку маринованных огурцов. Автор С. Стадин. Москва. 01.11.1951 г. Главархив Москвы</w:t>
      </w:r>
    </w:p>
    <w:p>
      <w:pPr>
        <w:pStyle w:val="BodyText"/>
      </w:pPr>
      <w:r>
        <w:t xml:space="preserve">Об этих и других событиях 1974 года можно узнать из газетных статей, которые представлены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http://mosarchive.mos.ru/presscenter/news/detail/12605682.html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05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05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2025-05-12T10:34:43Z</dcterms:created>
  <dcterms:modified xsi:type="dcterms:W3CDTF">2025-05-12T10:34:43Z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