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8d5ddcb039510a27aeb5fe0358c4166a550995"/>
    <w:p>
      <w:pPr>
        <w:pStyle w:val="Heading3"/>
      </w:pPr>
      <w:r>
        <w:t xml:space="preserve">Главархив показал осенние фотографии москвичей, переданные в рамках акции «Московская фотолетопись»</w:t>
      </w:r>
    </w:p>
    <w:p>
      <w:pPr>
        <w:pStyle w:val="FirstParagraph"/>
      </w:pPr>
      <w:r>
        <w:t xml:space="preserve">22.10.2024</w:t>
      </w:r>
    </w:p>
    <w:p>
      <w:pPr>
        <w:pStyle w:val="BodyText"/>
      </w:pPr>
      <w:r>
        <w:t xml:space="preserve">Группа женщин на природе. Автор – неизвестен (сдатчик – С.А. Конкин). Место съемки – неизвестно. Конец 1970-х гг. Главархив Москвы</w:t>
      </w:r>
    </w:p>
    <w:p>
      <w:pPr>
        <w:pStyle w:val="BodyText"/>
      </w:pPr>
      <w:r>
        <w:br/>
      </w:r>
      <w:r>
        <w:t xml:space="preserve">За три года второго этапа акции горожане передали на вечное хранение в Главархив более пяти тысяч снимков из личных коллекций.</w:t>
      </w:r>
    </w:p>
    <w:p>
      <w:pPr>
        <w:pStyle w:val="BodyText"/>
      </w:pPr>
      <w:r>
        <w:t xml:space="preserve">Осень в самом разгаре, а теплые дни октября подходят для того, чтобы сделать атмосферные снимки на прогулках по городу или в лесу. Выбрать места для посещения помогут фотографии, посвященные осеннему отдыху на природе, которые горожане передали в рамках второго этапа акции «Москва — с заботой об истории</w:t>
      </w:r>
      <w:r>
        <w:rPr>
          <w:iCs/>
          <w:i/>
        </w:rPr>
        <w:t xml:space="preserve">»</w:t>
      </w:r>
      <w:r>
        <w:t xml:space="preserve">. Познакомиться с кадрами можно в виртуальном музее «Москва — с заботой об истории» в зале «1950–2000 гг», раздел «Коллекции», подраздел</w:t>
      </w:r>
      <w:r>
        <w:t xml:space="preserve"> </w:t>
      </w:r>
      <w:hyperlink r:id="rId20">
        <w:r>
          <w:rPr>
            <w:rStyle w:val="Hyperlink"/>
          </w:rPr>
          <w:t xml:space="preserve">«Московская фотолетопись»</w:t>
        </w:r>
      </w:hyperlink>
      <w:r>
        <w:t xml:space="preserve">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Девочка с корзиной грибов на дереве. Автор – неизвестен (сдатчик – С.А. Конкин). Место съемки – неизвестно. Конец 1970-х гг. Главархив Москвы</w:t>
      </w:r>
    </w:p>
    <w:p>
      <w:pPr>
        <w:pStyle w:val="BodyText"/>
      </w:pPr>
      <w:r>
        <w:t xml:space="preserve">На снимках можно увидеть осенние пейзажи, а также городских жителей, которые отправились отдыхать на природе или решили открыть грибной сезон (сдатчик фото С.А. Конкин). Например, на одной из фотографий можно увидеть девочку, сидящую на толстой ветке дерева, а в руках у нее берестяная корзинка, вероятнее всего, в ней лежат грибы. На другом снимке запечатлен лесной пейзаж. Можно посмотреть, как оголенные ветки деревьев отражаются в зеркале глубоких луж, и от этого возникает эффект удвоения картинки. Следующий кадр запечатлел женщин, которые вышли из лесу на широкую поляну и решили сфотографироваться на фоне осенних деревьев и реки на заднем плане.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Осенний лесной пейзаж. Автор – неизвестен (сдатчик – С.А. Конкин). Место съемки – неизвестно. Конец 1970-х гг. Главархив Москвы</w:t>
      </w:r>
    </w:p>
    <w:p>
      <w:pPr>
        <w:pStyle w:val="BodyText"/>
      </w:pPr>
      <w:r>
        <w:t xml:space="preserve">Эти и другие снимки сдали в Главархив жители столицы в рамках проекта «Московская фотолетопись», который был запущен в мае 2021 года с целью сохранить историю московских семей. Через центры госуслуг</w:t>
      </w:r>
      <w:r>
        <w:t xml:space="preserve"> </w:t>
      </w:r>
      <w:hyperlink r:id="rId21">
        <w:r>
          <w:rPr>
            <w:rStyle w:val="Hyperlink"/>
          </w:rPr>
          <w:t xml:space="preserve">«Мои Документы»</w:t>
        </w:r>
      </w:hyperlink>
      <w:r>
        <w:t xml:space="preserve"> </w:t>
      </w:r>
      <w:r>
        <w:t xml:space="preserve">граждане могут передать фото- и кинопленки из личных архивов с советского времени и до 2000-х годов. С собой необходимо взять паспорт. Все сданные документы доступны в виртуальном музее «Москва — с заботой об истории», а также используются в социально значимых проектах, на выставках и в тематических статьях архива.</w:t>
      </w:r>
    </w:p>
    <w:p>
      <w:pPr>
        <w:pStyle w:val="BodyText"/>
      </w:pPr>
      <w:r>
        <w:t xml:space="preserve">Также в альбоме</w:t>
      </w:r>
      <w:r>
        <w:t xml:space="preserve"> </w:t>
      </w:r>
      <w:hyperlink r:id="rId22">
        <w:r>
          <w:rPr>
            <w:rStyle w:val="Hyperlink"/>
          </w:rPr>
          <w:t xml:space="preserve">«Парки Москвы. Осень»</w:t>
        </w:r>
      </w:hyperlink>
      <w:r>
        <w:t xml:space="preserve">, который представлен в виртуальном музее «Москва — с заботой об истории», в зале «1950–2000 гг», разделе «Коллекции», подразделе</w:t>
      </w:r>
      <w:r>
        <w:t xml:space="preserve"> </w:t>
      </w:r>
      <w:hyperlink r:id="rId20">
        <w:r>
          <w:rPr>
            <w:rStyle w:val="Hyperlink"/>
          </w:rPr>
          <w:t xml:space="preserve">«Московская фотолетопись»</w:t>
        </w:r>
      </w:hyperlink>
      <w:r>
        <w:t xml:space="preserve">, можно посмотреть осенние пейзажи, репортажные снимки, запечатлевшие горожан на концертах под открытым небом, за сбором листьев для гербария. Здесь можно увидеть кадры Бориса Трепетова, Наума Грановского, Виктора Ахломова, Валерия Ситникова и других советских фотографов. На снимках запечатлены горожане во второй половине ХХ века, гуляющие по осенним паркам в Измайлове, Сокольниках, Останкине, Покровском-Стрешневе, Терлецкой дубраве, Парке Горького и на Воробьевых горах.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http://mosarchive.mos.ru/presscenter/news/detail/12622956.html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"Мосархив"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mosarchive.mos.ru" TargetMode="External" /><Relationship Type="http://schemas.openxmlformats.org/officeDocument/2006/relationships/hyperlink" Id="rId23" Target="http://mosarchive.mos.ru/presscenter/news/detail/12622956.html" TargetMode="External" /><Relationship Type="http://schemas.openxmlformats.org/officeDocument/2006/relationships/hyperlink" Id="rId20" Target="https://vov.mos.ru/newhistory/collections/moscow-chronicle" TargetMode="External" /><Relationship Type="http://schemas.openxmlformats.org/officeDocument/2006/relationships/hyperlink" Id="rId22" Target="https://vov.mos.ru/newhistory/media-library/albums/%D0%BF%D0%B0%D1%80%D0%BA%D0%B8-%D0%BC%D0%BE%D1%81%D0%BA%D0%B2%D1%8B-%D0%BE%D1%81%D0%B5%D0%BD%D1%8C" TargetMode="External" /><Relationship Type="http://schemas.openxmlformats.org/officeDocument/2006/relationships/hyperlink" Id="rId21" Target="https://www.mos.ru/services/centry-gosudarstvennyh-uslug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archive.mos.ru" TargetMode="External" /><Relationship Type="http://schemas.openxmlformats.org/officeDocument/2006/relationships/hyperlink" Id="rId23" Target="http://mosarchive.mos.ru/presscenter/news/detail/12622956.html" TargetMode="External" /><Relationship Type="http://schemas.openxmlformats.org/officeDocument/2006/relationships/hyperlink" Id="rId20" Target="https://vov.mos.ru/newhistory/collections/moscow-chronicle" TargetMode="External" /><Relationship Type="http://schemas.openxmlformats.org/officeDocument/2006/relationships/hyperlink" Id="rId22" Target="https://vov.mos.ru/newhistory/media-library/albums/%D0%BF%D0%B0%D1%80%D0%BA%D0%B8-%D0%BC%D0%BE%D1%81%D0%BA%D0%B2%D1%8B-%D0%BE%D1%81%D0%B5%D0%BD%D1%8C" TargetMode="External" /><Relationship Type="http://schemas.openxmlformats.org/officeDocument/2006/relationships/hyperlink" Id="rId21" Target="https://www.mos.ru/services/centry-gosudarstvennyh-uslug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2025-05-12T11:18:27Z</dcterms:created>
  <dcterms:modified xsi:type="dcterms:W3CDTF">2025-05-12T11:18:27Z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