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59d82c7e6f18e9c6a94982d7b59165d96d37d"/>
    <w:p>
      <w:pPr>
        <w:pStyle w:val="Heading3"/>
      </w:pPr>
      <w:r>
        <w:t xml:space="preserve">Главархив опубликовал редкие документы к 165-летию со дня рождения Антона Чехова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А.П. Чехов с женой О.Л. Книппер-Чеховой. Аксеново. 1901 год. Главархив Москвы</w:t>
      </w:r>
    </w:p>
    <w:p>
      <w:pPr>
        <w:pStyle w:val="BodyText"/>
      </w:pPr>
      <w:r>
        <w:t xml:space="preserve">В онлайн-экспозиции представлены документы о студенческих годах писателя, литературном и драматическом творчестве, личной жизни.</w:t>
      </w:r>
    </w:p>
    <w:p>
      <w:pPr>
        <w:pStyle w:val="BodyText"/>
      </w:pPr>
      <w:r>
        <w:t xml:space="preserve">К 165-летию со дня рождения Антона Чехова Главархив открыл новую онлайн-выставку «Прилечу в Москву на крыльях…». Ее материалы знакомят с жизнью и творчеством писателя в городе. Здесь Чехов провел свои студенческие годы, начал литературную работу и стал известным как драматург. Экспозицию можно посмотреть в разделе «Медиатека», в подразделе</w:t>
      </w:r>
      <w:r>
        <w:t xml:space="preserve"> </w:t>
      </w:r>
      <w:hyperlink r:id="rId20">
        <w:r>
          <w:rPr>
            <w:rStyle w:val="Hyperlink"/>
          </w:rPr>
          <w:t xml:space="preserve">«Выставки»</w:t>
        </w:r>
      </w:hyperlink>
      <w:r>
        <w:t xml:space="preserve">.</w:t>
      </w:r>
    </w:p>
    <w:p>
      <w:pPr>
        <w:pStyle w:val="BodyText"/>
      </w:pPr>
      <w:r>
        <w:t xml:space="preserve">Для выставки собрали фотографии Чехова и его семьи, документы об учебе писателя в Императорском Московском университете (нынешнем Московском государственном университете), актовые записи в метрической книге о бракосочетании Антона Чехова и Ольги Книппер в 1901 году, а также о смерти писателя в 1904 году и другие материалы. Один из разделов экспозиции рассказывает об увековечении памяти Антона Чехова — создании мемориального дома-музея писателя на Садовой-Кудринской улице и проведении мероприятий в честь празднования его юбилейных дат.</w:t>
      </w:r>
    </w:p>
    <w:p>
      <w:pPr>
        <w:pStyle w:val="BodyText"/>
      </w:pPr>
      <w:r>
        <w:t xml:space="preserve">А.П. Чехов. 1883 год. Главархив Москвы</w:t>
      </w:r>
    </w:p>
    <w:p>
      <w:pPr>
        <w:pStyle w:val="BodyText"/>
      </w:pPr>
      <w:r>
        <w:t xml:space="preserve">Семья Чеховых. Таганрог. 1874 год. Автор фото неизвестен. Открытка. Сидят (слева направо): Михаил, Мария (брат и сестра А.П. Чехова), Павел Егорович, Евгения Яковлевна (родители), жена дяди Митрофана Егоровича Людмила Павловна с сыном Георгием. Стоят: братья Чеховы — Иван, Антон (второй слева), Николай и Александр, дядя Митрофан Егорович. Главархив Москвы</w:t>
      </w:r>
    </w:p>
    <w:p>
      <w:pPr>
        <w:pStyle w:val="BodyText"/>
      </w:pPr>
      <w:r>
        <w:t xml:space="preserve">Расписание предметов на первое полугодие 1880/1881 учебного года на первом и втором курсах медицинского факультета Императорского Московского университета. 1880 год. Главархив Москвы</w:t>
      </w:r>
    </w:p>
    <w:p>
      <w:pPr>
        <w:pStyle w:val="BodyText"/>
      </w:pPr>
      <w:r>
        <w:t xml:space="preserve">Редакционный день журнала «Будильник». Шарж М.М. Чемоданова. 1885 год. Главархив Москвы</w:t>
      </w:r>
    </w:p>
    <w:p>
      <w:pPr>
        <w:pStyle w:val="BodyText"/>
      </w:pPr>
      <w:r>
        <w:t xml:space="preserve">Актовая запись в метрической книге Крестовоздвиженской на Пометном Вражке церкви о бракосочетании 25 мая 1901 года. Главархив Москвы</w:t>
      </w:r>
    </w:p>
    <w:p>
      <w:pPr>
        <w:pStyle w:val="BodyText"/>
      </w:pPr>
      <w:r>
        <w:t xml:space="preserve">Объявление киностудии «Межрабпомфильм» о выпуске художественного фильма «Чины и люди. Чеховский альманах» режиссера Я.А. Протазанова к 25-летию со дня смерти А.П. Чехова. 29 сентября 1929 года. Главархив Москвы</w:t>
      </w:r>
    </w:p>
    <w:p>
      <w:pPr>
        <w:pStyle w:val="BodyText"/>
      </w:pPr>
      <w:r>
        <w:t xml:space="preserve">Кадр из фильма «Сюжет для небольшого рассказа». Режиссер С.И. Юткевич. В ролях: А.П. Чехов — Н.Г. Гринько (слева), Александр, брат писателя, — Р.А. Быков. Фото В. Мастюкова. 1968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Впервые Антон Чехов побывал в Москве в 1877 году, когда ему было 17 лет. Два года спустя он поступил на медицинский факультет Императорского Московского университета и стал одним из 10 стипендиатов Таганрогской городской думы, которая выделяла средства для обучения уроженцев города в высших учебных заведениях. На выставке можно увидеть документ об отпуске предъявителю талона ассигновки на 25 рублей, доставленной из Таганрогской городской управы, на котором расписался Антон Чехов. В 1884 году он завершил обучение в университете. На документе о присвоении студентам звания уездного врача, среди которых упоминается и Чехов, поставил свою подпись декан медицинского факультета Николай Склифосовский.</w:t>
      </w:r>
    </w:p>
    <w:p>
      <w:pPr>
        <w:pStyle w:val="BodyText"/>
      </w:pPr>
      <w:r>
        <w:t xml:space="preserve">Отдельный раздел выставки посвящен сотрудничеству Антона Чехова с Московским Художественным театром (МХТ). Документы и фотографии дают возможность проследить историю постановок спектаклей по пьесам драматурга и увидеть актеров, участвовавших в них. В экспозиции представлены театральные афиши, программы и билеты на спектакли МХТ, а также воспоминания зрителей, посмотревших постановки в 1899–1900 годах.</w:t>
      </w:r>
    </w:p>
    <w:p>
      <w:pPr>
        <w:pStyle w:val="BodyText"/>
      </w:pPr>
      <w:r>
        <w:t xml:space="preserve">В связи с состоянием здоровья писатель был вынужден покинуть Москву и поселиться в Ялте. Летом 1904 года из-за резкого обострения болезни Антон Чехов вместе с женой Ольгой Книппер-Чеховой выехал на курорт в Германию. 15 июля он умер в городке Баденвейлере. Похоронили писателя в Москве на кладбище Новодевичьего монастыря.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http://mosarchive.mos.ru/presscenter/news/detail/12782125.html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82125.html" TargetMode="External" /><Relationship Type="http://schemas.openxmlformats.org/officeDocument/2006/relationships/hyperlink" Id="rId20" Target="https://vov.mos.ru/newhistory/media-library/exhibitions/chekh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82125.html" TargetMode="External" /><Relationship Type="http://schemas.openxmlformats.org/officeDocument/2006/relationships/hyperlink" Id="rId20" Target="https://vov.mos.ru/newhistory/media-library/exhibitions/chekh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2025-08-05T14:49:22Z</dcterms:created>
  <dcterms:modified xsi:type="dcterms:W3CDTF">2025-08-05T14:49:22Z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