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72250fce95b5d960ff8c72de1dc544852b7d2be"/>
    <w:p>
      <w:pPr>
        <w:pStyle w:val="Heading3"/>
      </w:pPr>
      <w:r>
        <w:t xml:space="preserve">В день окончания Сталинградской битвы Главархив напомнил о материалах по истории события из виртуального музея</w:t>
      </w:r>
    </w:p>
    <w:p>
      <w:pPr>
        <w:pStyle w:val="FirstParagraph"/>
      </w:pPr>
      <w:r>
        <w:t xml:space="preserve">02.02.2025</w:t>
      </w:r>
    </w:p>
    <w:p>
      <w:pPr>
        <w:pStyle w:val="BodyText"/>
      </w:pPr>
      <w:r>
        <w:t xml:space="preserve">Северный флот. Построение морских пехотинцев перед отправкой на Сталинградский фронт. Мурманская обл., 1942 г. Фото Р. Диамента. Главархив Москвы</w:t>
      </w:r>
    </w:p>
    <w:p>
      <w:pPr>
        <w:pStyle w:val="BodyText"/>
      </w:pPr>
      <w:r>
        <w:t xml:space="preserve">В виртуальном музее «Москва — с заботой об истории» представлены книги и видеохроника, рассказывающие о ходе сражений в Сталинграде и его восстановлении.</w:t>
      </w:r>
    </w:p>
    <w:p>
      <w:pPr>
        <w:pStyle w:val="BodyText"/>
      </w:pPr>
      <w:r>
        <w:t xml:space="preserve">2 февраля 1943 года завершилось одно из ключевых сражений Великой Отечественной войны — Сталинградская битва. Тогда бойцам Юго-западного, Донского и Сталинградского фронтов удалось разбить несколько немецких группировок и после кровопролитных боев окружить шестую армию немецкого генерала Фридриха Паулюса, который был вынужден капитулировать.</w:t>
      </w:r>
    </w:p>
    <w:p>
      <w:pPr>
        <w:pStyle w:val="BodyText"/>
      </w:pPr>
      <w:r>
        <w:t xml:space="preserve">О ходе последних боев, передвижении войск и завершении битвы можно узнать из видеохроники из фондов Главархива «</w:t>
      </w:r>
      <w:hyperlink r:id="rId20">
        <w:r>
          <w:rPr>
            <w:rStyle w:val="Hyperlink"/>
          </w:rPr>
          <w:t xml:space="preserve">Завершение Сталинградской битвы. Капитуляция 6-ой армии немецкого генерал-фельдмаршала Ф. Паулюса</w:t>
        </w:r>
      </w:hyperlink>
      <w:r>
        <w:t xml:space="preserve">», которая представлена в виртуальном музее «Москва — с заботой об истории» в зале «1941–1945 гг.», разделе «Медиатека», подразделе «Видеохроника».</w:t>
      </w:r>
    </w:p>
    <w:p>
      <w:pPr>
        <w:pStyle w:val="BodyText"/>
      </w:pPr>
      <w:r>
        <w:t xml:space="preserve">О том, как жили люди города-героя Сталинграда (сейчас — Волгоград) в период ожесточенных боев 1942–1943 годов, как помогали фронту и защищали окраины города, можно прочитать в книге «</w:t>
      </w:r>
      <w:hyperlink r:id="rId21">
        <w:r>
          <w:rPr>
            <w:rStyle w:val="Hyperlink"/>
          </w:rPr>
          <w:t xml:space="preserve">Героический Сталинград</w:t>
        </w:r>
      </w:hyperlink>
      <w:r>
        <w:t xml:space="preserve">», которая размещена в разделе «Медиатека», подразделе «Библиотека». Издание представляет собой серию очерков, которые написали очевидцы событий: секретари горкомов Сталинграда, работники заводов, солдаты, защищавшие город. Каждый очерк — это история одного района и тех, кто продолжал там жить и работать в самое трудное время. В в книге представлены донесения разведчиков Сталинградского фронта, отчеты командующим фронтами, различные сводки и документы из фондов Главархива.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Пехотинцы на марше к Сталинграду. 1942 г. Фото Б. Ярославцева. Главархив Москвы</w:t>
      </w:r>
    </w:p>
    <w:p>
      <w:pPr>
        <w:pStyle w:val="BodyText"/>
      </w:pPr>
      <w:r>
        <w:t xml:space="preserve">Кроме того, в том же разделе «Библиотека» размещено издание «</w:t>
      </w:r>
      <w:hyperlink r:id="rId22">
        <w:r>
          <w:rPr>
            <w:rStyle w:val="Hyperlink"/>
          </w:rPr>
          <w:t xml:space="preserve">Сталинград 1942-1943</w:t>
        </w:r>
      </w:hyperlink>
      <w:r>
        <w:t xml:space="preserve">», выпущенное Главархивом в серии «Участники Победы». В книге можно прочитать воспоминания и письма жителей города, которые пережили страшные дни в немецком окружении, ночные налеты и уличные бои. Несмотря на все трудности, голод и суровые морозы, сталинградцы не сдались, а многие из выживших написали мемуары о том времени, которые вошли в данный сборник.</w:t>
      </w:r>
    </w:p>
    <w:p>
      <w:pPr>
        <w:pStyle w:val="BodyText"/>
      </w:pPr>
      <w:r>
        <w:t xml:space="preserve">Горожанка Каракулина О.М. (имя не указано) пишет о том, как она участвовала в восстановлении улиц города в возрасте 17 лет. Работы продолжались с августа 1943 по 1945 год. Вот, что она вспоминает: «Приходилось даже по пять суток подряд разгружать баржи с цементом. (Ох, и тяжёлая это работа. Верёвка через плечо, досочка прикреплена, чтобы мешок не падал, – и вперёд, выполнять норму.) Работали. &lt;...&gt; всё не опишешь, что там пережито. Но кто защищал Сталинград или хотя бы видел его после освобождения, тот поймёт, какого лиха мы там хватили. Помню, начальник участка, поднимая однажды ночью, в метель, вагоны с лесом разгружать (тогда простоев не было), сказал: “Страдалицы, да вам за месяц работы год стажа можно писать”».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Воспоминания Каракулиной (Малюховой) О.М. об участии в работах по восстановлению Сталинграда в августе 1943 г. – сентябре 1945 г. 17 августа 1999 г. Главархив Москвы</w:t>
      </w:r>
    </w:p>
    <w:p>
      <w:pPr>
        <w:pStyle w:val="BodyText"/>
      </w:pPr>
      <w:r>
        <w:t xml:space="preserve">С этими и другими историями мужественных сталинградцев и бойцов Красной Армии можно познакомиться благодаря материалам из виртуального музея «Москва — с заботой об истории». Также о начале Сталинградской битвы в июле 1942 года можно подробнее прочитать в статье</w:t>
      </w:r>
      <w:r>
        <w:t xml:space="preserve"> </w:t>
      </w:r>
      <w:hyperlink r:id="rId23">
        <w:r>
          <w:rPr>
            <w:rStyle w:val="Hyperlink"/>
          </w:rPr>
          <w:t xml:space="preserve">Главархива</w:t>
        </w:r>
      </w:hyperlink>
      <w:r>
        <w:t xml:space="preserve">, которая была написана на основе документов из фондов архива.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http://mosarchive.mos.ru/presscenter/news/detail/12788520.html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ГБУ "Мосархив"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mosarchive.mos.ru" TargetMode="External" /><Relationship Type="http://schemas.openxmlformats.org/officeDocument/2006/relationships/hyperlink" Id="rId24" Target="http://mosarchive.mos.ru/presscenter/news/detail/12788520.html" TargetMode="External" /><Relationship Type="http://schemas.openxmlformats.org/officeDocument/2006/relationships/hyperlink" Id="rId21" Target="https://vov.mos.ru/media-library/library/000000000000028-%D0%B3%D0%B5%D1%80%D0%BE%D0%B8%D1%87%D0%B5%D1%81%D0%BA%D0%B8%D0%B9-%D1%81%D1%82%D0%B0%D0%BB%D0%B8%D0%BD%D0%B3%D1%80%D0%B0%D0%B4-%D0%BA%D0%BD-2" TargetMode="External" /><Relationship Type="http://schemas.openxmlformats.org/officeDocument/2006/relationships/hyperlink" Id="rId22" Target="https://vov.mos.ru/media-library/library/0000000000001-%D1%81%D1%82%D0%B0%D0%BB%D0%B8%D0%BD%D0%B3%D1%80%D0%B0%D0%B4-19421943" TargetMode="External" /><Relationship Type="http://schemas.openxmlformats.org/officeDocument/2006/relationships/hyperlink" Id="rId20" Target="https://vov.mos.ru/media-library/videochronicles?video=%D0%B7%D0%B0%D0%B2%D0%B5%D1%80%D1%88%D0%B5%D0%BD%D0%B8%D0%B5-%D1%81%D1%82%D0%B0%D0%BB%D0%B8%D0%BD%D0%B3%D1%80%D0%B0%D0%B4%D1%81%D0%BA%D0%BE%D0%B9-%D0%B1%D0%B8%D1%82%D0%B2%D1%8B-%D0%BA%D0%B0%D0%BF%D0%B8%D1%82%D1%83%D0%BB%D1%8F%D1%86%D0%B8%D1%8F-%D0%BD%D0%B5%D0%BC%D0%B5%D1%86%D0%BA%D0%BE%D0%B3%D0%BE-%D0%B3%D0%B5%D0%BD%D0%B5%D1%80%D0%B0%D0%BB-%D1%84%D0%B5%D0%BB%D1%8C%D0%B4%D0%BC%D0%B0%D1%80%D1%88%D0%B0%D0%BB%D0%B0-%D1%84%D0%BF%D0%B0%D1%83%D0%BB%D1%8E%D1%81%D0%B0-%D0%B8-6-%D0%B9-%D0%B0%D1%80%D0%BC%D0%B8%D0%B8" TargetMode="External" /><Relationship Type="http://schemas.openxmlformats.org/officeDocument/2006/relationships/hyperlink" Id="rId23" Target="https://www.mos.ru/news/item/141370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archive.mos.ru" TargetMode="External" /><Relationship Type="http://schemas.openxmlformats.org/officeDocument/2006/relationships/hyperlink" Id="rId24" Target="http://mosarchive.mos.ru/presscenter/news/detail/12788520.html" TargetMode="External" /><Relationship Type="http://schemas.openxmlformats.org/officeDocument/2006/relationships/hyperlink" Id="rId21" Target="https://vov.mos.ru/media-library/library/000000000000028-%D0%B3%D0%B5%D1%80%D0%BE%D0%B8%D1%87%D0%B5%D1%81%D0%BA%D0%B8%D0%B9-%D1%81%D1%82%D0%B0%D0%BB%D0%B8%D0%BD%D0%B3%D1%80%D0%B0%D0%B4-%D0%BA%D0%BD-2" TargetMode="External" /><Relationship Type="http://schemas.openxmlformats.org/officeDocument/2006/relationships/hyperlink" Id="rId22" Target="https://vov.mos.ru/media-library/library/0000000000001-%D1%81%D1%82%D0%B0%D0%BB%D0%B8%D0%BD%D0%B3%D1%80%D0%B0%D0%B4-19421943" TargetMode="External" /><Relationship Type="http://schemas.openxmlformats.org/officeDocument/2006/relationships/hyperlink" Id="rId20" Target="https://vov.mos.ru/media-library/videochronicles?video=%D0%B7%D0%B0%D0%B2%D0%B5%D1%80%D1%88%D0%B5%D0%BD%D0%B8%D0%B5-%D1%81%D1%82%D0%B0%D0%BB%D0%B8%D0%BD%D0%B3%D1%80%D0%B0%D0%B4%D1%81%D0%BA%D0%BE%D0%B9-%D0%B1%D0%B8%D1%82%D0%B2%D1%8B-%D0%BA%D0%B0%D0%BF%D0%B8%D1%82%D1%83%D0%BB%D1%8F%D1%86%D0%B8%D1%8F-%D0%BD%D0%B5%D0%BC%D0%B5%D1%86%D0%BA%D0%BE%D0%B3%D0%BE-%D0%B3%D0%B5%D0%BD%D0%B5%D1%80%D0%B0%D0%BB-%D1%84%D0%B5%D0%BB%D1%8C%D0%B4%D0%BC%D0%B0%D1%80%D1%88%D0%B0%D0%BB%D0%B0-%D1%84%D0%BF%D0%B0%D1%83%D0%BB%D1%8E%D1%81%D0%B0-%D0%B8-6-%D0%B9-%D0%B0%D1%80%D0%BC%D0%B8%D0%B8" TargetMode="External" /><Relationship Type="http://schemas.openxmlformats.org/officeDocument/2006/relationships/hyperlink" Id="rId23" Target="https://www.mos.ru/news/item/141370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2025-02-04T17:07:29Z</dcterms:created>
  <dcterms:modified xsi:type="dcterms:W3CDTF">2025-02-04T17:07:29Z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