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f9e020237254a9acd05cd214dc1a4c03b05f3a"/>
    <w:p>
      <w:pPr>
        <w:pStyle w:val="Heading3"/>
      </w:pPr>
      <w:r>
        <w:t xml:space="preserve">В День бармена Главархив рассказал, какие напитки и сладости были любимыми у москвичей в ХХ веке</w:t>
      </w:r>
    </w:p>
    <w:p>
      <w:pPr>
        <w:pStyle w:val="FirstParagraph"/>
      </w:pPr>
      <w:r>
        <w:t xml:space="preserve">06.02.2025</w:t>
      </w:r>
    </w:p>
    <w:p>
      <w:pPr>
        <w:pStyle w:val="BodyText"/>
      </w:pPr>
      <w:r>
        <w:t xml:space="preserve">Изделия кондитерской фабрики им. П.А. Бабаева. Автор А. Чепрунов. Москва, июнь 1967 г. Главархив Москвы</w:t>
      </w:r>
    </w:p>
    <w:p>
      <w:pPr>
        <w:pStyle w:val="BodyText"/>
      </w:pPr>
      <w:r>
        <w:t xml:space="preserve">Горожане вспоминают коктейль «шампань-коблер», мороженое на ВДНХ, пирожные в кинотеатре «Октябрь» и конфеты «Камушки».</w:t>
      </w:r>
    </w:p>
    <w:p>
      <w:pPr>
        <w:pStyle w:val="BodyText"/>
      </w:pPr>
      <w:r>
        <w:t xml:space="preserve">В музее «Москва — с заботой об истории», в разделе «Медиатека», подразделе «Библиотека» представлена книга воспоминаний участников проекта «Московское долголетие» «</w:t>
      </w:r>
      <w:hyperlink r:id="rId20">
        <w:r>
          <w:rPr>
            <w:rStyle w:val="Hyperlink"/>
          </w:rPr>
          <w:t xml:space="preserve">Москва долголетняя</w:t>
        </w:r>
      </w:hyperlink>
      <w:r>
        <w:t xml:space="preserve">», где жители столицы рассказывают о знаковых моментах своей юности в ХХ веке, связанных с городом. Среди прочего авторы часто описывают любимые блюда, напитки и десерты, которые в их памяти ассоциируются с приятными моментами жизни: походом в кино, свиданием с девушкой, прогулкой с подругами по магазинам и другими событиями.</w:t>
      </w:r>
    </w:p>
    <w:p>
      <w:pPr>
        <w:pStyle w:val="BodyText"/>
      </w:pPr>
      <w:r>
        <w:t xml:space="preserve">Например, житель Москвы, экономист Игорь Крючков пишет о том, как приглашал свою спутницу в кинотеатр</w:t>
      </w:r>
      <w:r>
        <w:t xml:space="preserve"> </w:t>
      </w:r>
      <w:r>
        <w:rPr>
          <w:iCs/>
          <w:i/>
        </w:rPr>
        <w:t xml:space="preserve">«</w:t>
      </w:r>
      <w:r>
        <w:t xml:space="preserve">Октябрь», так как там были просторные залы, сверкающие люстры и модные интерьеры, но «гвоздем» программы для всех посетителей был буфет, где продавали большое количество бутербродов, пирожков и пирожных, которые источали невероятное благоухание и были всегда свежими.</w:t>
      </w:r>
    </w:p>
    <w:p>
      <w:pPr>
        <w:pStyle w:val="BodyText"/>
      </w:pPr>
      <w:r>
        <w:t xml:space="preserve">Для жителей и гостей столицы в 1970-е годы поход в кино превращался в своеобразный выход в свет, а к интересному фильму с лучшими отечественными или иностранными звездами экрана обязательно прилагались элементы комфорта, создающие атмосферу вечера. Особым шиком в то время считалось предложить своей девушке коктейль «Шампань-коблер», стоивший три рубля, который подавали в изящном фужере, а по кромке бокала растекался узор из застывшей сахарной глазури. Коктейль подавали с пластиковой трубочкой, поэтому освежающий напиток можно было пить не спеша, наслаждаясь моментом.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Продукция Московского завода шампанских вин. Автор Е. Кассин, В. Мастюков. Москва, 09.11.1961 г. Главархив Москвы</w:t>
      </w:r>
    </w:p>
    <w:p>
      <w:pPr>
        <w:pStyle w:val="BodyText"/>
      </w:pPr>
      <w:r>
        <w:t xml:space="preserve">Любимым лакомством многих до сих пор является мороженое. Телеведущая и педагог Дина Григорьева вспоминает, что незабываемым моментом ее детства был поход с мамой на ВДНХ в павильон</w:t>
      </w:r>
      <w:r>
        <w:t xml:space="preserve"> </w:t>
      </w:r>
      <w:r>
        <w:rPr>
          <w:iCs/>
          <w:i/>
        </w:rPr>
        <w:t xml:space="preserve">«</w:t>
      </w:r>
      <w:r>
        <w:t xml:space="preserve">Мороженое». Там можно было попробовать знаменитое сливочное эскимо в шоколадной глазури, сливочный пломбир в вафельном стаканчике или бумажной упаковке и многие другие вкусы этого десерта. Для маленькой девочки, пережившей голодные послевоенные годы, мороженное на всю жизнь стало символом праздника и выходного дня. Те, кто любит леденцы, например,</w:t>
      </w:r>
      <w:r>
        <w:t xml:space="preserve"> </w:t>
      </w:r>
      <w:r>
        <w:rPr>
          <w:iCs/>
          <w:i/>
        </w:rPr>
        <w:t xml:space="preserve">«</w:t>
      </w:r>
      <w:r>
        <w:t xml:space="preserve">Барбарис» и</w:t>
      </w:r>
      <w:r>
        <w:t xml:space="preserve"> </w:t>
      </w:r>
      <w:r>
        <w:rPr>
          <w:iCs/>
          <w:i/>
        </w:rPr>
        <w:t xml:space="preserve">«</w:t>
      </w:r>
      <w:r>
        <w:t xml:space="preserve">Дюшес», наверняка вспомнят магазины, где продавались жевательные конфеты-подушечки в кофейной посыпке, конфеты</w:t>
      </w:r>
      <w:r>
        <w:t xml:space="preserve"> </w:t>
      </w:r>
      <w:r>
        <w:rPr>
          <w:iCs/>
          <w:i/>
        </w:rPr>
        <w:t xml:space="preserve">«Камушки»</w:t>
      </w:r>
      <w:r>
        <w:t xml:space="preserve"> </w:t>
      </w:r>
      <w:r>
        <w:t xml:space="preserve">с разными вкусами и, конечно, ириски</w:t>
      </w:r>
      <w:r>
        <w:t xml:space="preserve"> </w:t>
      </w:r>
      <w:r>
        <w:rPr>
          <w:iCs/>
          <w:i/>
        </w:rPr>
        <w:t xml:space="preserve">«</w:t>
      </w:r>
      <w:r>
        <w:t xml:space="preserve">Кис-кис».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Работница комбината мучнисто-кондитерских изделий демонстрирует кремовые рисунки тортов к новогоднему столу. Автор В. Кунов. Москва, 1970 г. Главархив Москвы</w:t>
      </w:r>
    </w:p>
    <w:p>
      <w:pPr>
        <w:pStyle w:val="BodyText"/>
      </w:pPr>
      <w:r>
        <w:t xml:space="preserve">Среди других вкусов детства были и напитки. Например, можно ощутить вкус сладкой газированной воды с сиропом благодаря книге мемуаров «</w:t>
      </w:r>
      <w:hyperlink r:id="rId20">
        <w:r>
          <w:rPr>
            <w:rStyle w:val="Hyperlink"/>
          </w:rPr>
          <w:t xml:space="preserve">Москва долголетняя</w:t>
        </w:r>
      </w:hyperlink>
      <w:r>
        <w:t xml:space="preserve">», читая рассказы горожан, членов клуба мемуаристики «Линия жизни» и участников «Московского долголетия».</w:t>
      </w:r>
    </w:p>
    <w:p>
      <w:pPr>
        <w:pStyle w:val="BodyText"/>
      </w:pPr>
      <w:r>
        <w:t xml:space="preserve">Горожане старшего поколения могут передать свои мемуары на вечное хранение в Главархив Москвы. Материалы и документы принимают в Центре московского долголетия «Ломоносовский» (улица Крупской, дом 9а). Для этого нужно выбрать дату и время встречи со специалистом центра, позвонив по телефону единой справочной службы: +7 495 870-44-44 и попросив соединить с ЦМД «Ломоносовский».</w:t>
      </w:r>
    </w:p>
    <w:p>
      <w:pPr>
        <w:pStyle w:val="BodyText"/>
      </w:pPr>
      <w:r>
        <w:t xml:space="preserve">Кроме того, в проекте «Московское долголетие» можно научиться создавать собственные произведения и мемуары. Присоединиться к занятиям литературных мастерских и раскрыть в себе писательский потенциал могут все желающие москвичи старшего поколения. Записаться на занятия можно на сайте</w:t>
      </w:r>
      <w:r>
        <w:t xml:space="preserve"> </w:t>
      </w:r>
      <w:hyperlink r:id="rId21">
        <w:r>
          <w:rPr>
            <w:rStyle w:val="Hyperlink"/>
          </w:rPr>
          <w:t xml:space="preserve">mos.ru</w:t>
        </w:r>
      </w:hyperlink>
      <w:r>
        <w:t xml:space="preserve"> </w:t>
      </w:r>
      <w:r>
        <w:t xml:space="preserve">или обратившись в любой центр московского долголетия (</w:t>
      </w:r>
      <w:hyperlink r:id="rId22">
        <w:r>
          <w:rPr>
            <w:rStyle w:val="Hyperlink"/>
          </w:rPr>
          <w:t xml:space="preserve">адреса центров</w:t>
        </w:r>
      </w:hyperlink>
      <w:r>
        <w:t xml:space="preserve">).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http://mosarchive.mos.ru/presscenter/news/detail/12795348.html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"Мосархив"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795348.html" TargetMode="External" /><Relationship Type="http://schemas.openxmlformats.org/officeDocument/2006/relationships/hyperlink" Id="rId20" Target="https://vov.mos.ru/newhistory/media-library/library/%D0%BC%D0%BE%D1%81%D0%BA%D0%B2%D0%B0-%D0%B4%D0%BE%D0%BB%D0%B3%D0%BE%D0%BB%D0%B5%D1%82%D0%BD%D1%8F%D1%8F" TargetMode="External" /><Relationship Type="http://schemas.openxmlformats.org/officeDocument/2006/relationships/hyperlink" Id="rId21" Target="https://www.mos.ru/city/projects/dolgoletie/" TargetMode="External" /><Relationship Type="http://schemas.openxmlformats.org/officeDocument/2006/relationships/hyperlink" Id="rId22" Target="https://www.mos.ru/city/projects/dolgoletie/map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795348.html" TargetMode="External" /><Relationship Type="http://schemas.openxmlformats.org/officeDocument/2006/relationships/hyperlink" Id="rId20" Target="https://vov.mos.ru/newhistory/media-library/library/%D0%BC%D0%BE%D1%81%D0%BA%D0%B2%D0%B0-%D0%B4%D0%BE%D0%BB%D0%B3%D0%BE%D0%BB%D0%B5%D1%82%D0%BD%D1%8F%D1%8F" TargetMode="External" /><Relationship Type="http://schemas.openxmlformats.org/officeDocument/2006/relationships/hyperlink" Id="rId21" Target="https://www.mos.ru/city/projects/dolgoletie/" TargetMode="External" /><Relationship Type="http://schemas.openxmlformats.org/officeDocument/2006/relationships/hyperlink" Id="rId22" Target="https://www.mos.ru/city/projects/dolgoletie/map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2025-06-03T02:37:27Z</dcterms:created>
  <dcterms:modified xsi:type="dcterms:W3CDTF">2025-06-03T02:37:27Z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