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e1c379122f361f2806f7a138dcf14481f5ab3"/>
    <w:p>
      <w:pPr>
        <w:pStyle w:val="Heading3"/>
      </w:pPr>
      <w:r>
        <w:t xml:space="preserve">Ученье — свет: Главархив рассказал об известном педагоге Константине Ушинском</w:t>
      </w:r>
    </w:p>
    <w:p>
      <w:pPr>
        <w:pStyle w:val="FirstParagraph"/>
      </w:pPr>
      <w:r>
        <w:t xml:space="preserve">02.03.2025</w:t>
      </w:r>
    </w:p>
    <w:p>
      <w:pPr>
        <w:pStyle w:val="BodyText"/>
      </w:pPr>
      <w:r>
        <w:t xml:space="preserve">В день 1 сентября. Москва, 1977 г. Фото В. Зубарева. Главархив Москвы</w:t>
      </w:r>
    </w:p>
    <w:p>
      <w:pPr>
        <w:pStyle w:val="BodyText"/>
      </w:pPr>
      <w:r>
        <w:t xml:space="preserve">Ушинский заложил основы научного подхода к обучению, издал первые общедоступные детские учебники и написал множество статей по педагогике.</w:t>
      </w:r>
    </w:p>
    <w:p>
      <w:pPr>
        <w:pStyle w:val="BodyText"/>
      </w:pPr>
      <w:r>
        <w:t xml:space="preserve">В Главархиве Москвы сохранились документы о жизни и учебе известного преподавателя Константина Ушинского, включая его аттестат и прошение о поступлении в Императорский Московский университет.</w:t>
      </w:r>
    </w:p>
    <w:p>
      <w:pPr>
        <w:pStyle w:val="BodyText"/>
      </w:pPr>
      <w:r>
        <w:t xml:space="preserve">Константин Ушинский родился 2 марта 1823 года в Туле в семье отставного офицера и ветерана войны 1812 года Дмитрия Ушинского. Из-за карьеры отца семья часто переезжала. Эти переезды вызвали серьезные сложности с получением свидетельства о рождении Константина Ушинского. Ситуация дошла до того, что возникли сомнения в законности его рождения. В Тульской духовной консистории не смогли найти метрическую книгу, включающую в себя данные о Ушинском. Только благодаря показаниям пономаря Всехсвятской церкви и крестной матери мальчика дата рождения была подтверждена, после чего ему наконец выдали официальное свидетельство.</w:t>
      </w:r>
    </w:p>
    <w:p>
      <w:pPr>
        <w:pStyle w:val="BodyText"/>
      </w:pPr>
      <w:r>
        <w:t xml:space="preserve">Прошение Константина Ушинского о приеме на Юридический факультет Московского университета. 1840 г. Главархив Москвы</w:t>
      </w:r>
    </w:p>
    <w:p>
      <w:pPr>
        <w:pStyle w:val="BodyText"/>
      </w:pPr>
      <w:r>
        <w:t xml:space="preserve">После ранней смерти матери 11-летний Костя большую часть времени был предоставлен сам себе, что по многом повлияло на его характер. Он сильно пристрастился к чтению и глубоким размышлениям. В 1840 году Ушинский закончил Новгород-Северскую мужскую гимназию с отличными оценками по гуманитарным предметам и весьма посредственными по точным наукам. В увольнительном свидетельстве отметили: «При превосходных дарованиях, старание к приобретению знаний употреблял посредственное».</w:t>
      </w:r>
    </w:p>
    <w:p>
      <w:pPr>
        <w:pStyle w:val="BodyText"/>
      </w:pPr>
      <w:r>
        <w:t xml:space="preserve">После окончания гимназии Ушинский отправился в Москву, чтобы поступить на юридический факультет Императорского Московского университета. В 1844 году он блестяще его окончил, получив степень кандидата. После обучения Ушинского оставили при университете для подготовки к профессорскому званию.</w:t>
      </w:r>
    </w:p>
    <w:p>
      <w:pPr>
        <w:pStyle w:val="BodyText"/>
      </w:pPr>
      <w:r>
        <w:t xml:space="preserve">Увольнительное свидетельство (аттестат) об окончании гимназии, выданный К.Д. Ушинскому Новгород-Северской гимназией. 1840 г. Главархив Москвы</w:t>
      </w:r>
    </w:p>
    <w:p>
      <w:pPr>
        <w:pStyle w:val="BodyText"/>
      </w:pPr>
      <w:r>
        <w:t xml:space="preserve">Уже в 22 года Ушинский стал исполняющим обязанности профессора камеральных наук (включали административные и экономические дисциплины, необходимые для управления государственным имуществом) в Демидовском юридическом лицее в Ярославле. Там он предложил собственную систему камерального образования, в основе которой было изучение семьи, общества и народного хозяйства. Однако в 1850 году молодой преподаватель покинул лицей, а через полтора года — и сам Ярославль. Переехав в Санкт-Петербург, Ушинский устроился на службу столоначальником Департамента духовных дел и иностранных вероисповеданий.</w:t>
      </w:r>
    </w:p>
    <w:p>
      <w:pPr>
        <w:pStyle w:val="BodyText"/>
      </w:pPr>
      <w:r>
        <w:t xml:space="preserve">В этот период он начал писать статьи для известных журналов «Современник» и «Библиотека для чтения». Но стремление вернуться к преподаванию не оставило его, поэтому в 1854 году Ушинскому удалось получить назначение сначала учителем, а затем инспектором Гатчинского сиротского института. Там он продемонстрировал свой преподавательский талант и значительно улучшил постановку обучения и воспитания. Спустя несколько лет Ушинский написал одну из лучших своих статей по педагогике «О пользе педагогической литературы». Публикация вызвала широкий общественный резонанс и принесла автору признание, что стало важным этапом в его карьере.</w:t>
      </w:r>
    </w:p>
    <w:p>
      <w:pPr>
        <w:pStyle w:val="BodyText"/>
      </w:pPr>
      <w:r>
        <w:t xml:space="preserve">Сводный список баллов студентов-выпускников Юридического факультета Московского университета. 1844 г. Главархив Москвы</w:t>
      </w:r>
    </w:p>
    <w:p>
      <w:pPr>
        <w:pStyle w:val="BodyText"/>
      </w:pPr>
      <w:r>
        <w:t xml:space="preserve">Во многом благодаря стараниям Ушинского во второй половине 1850-х годов в российском обществе проснулся интерес к педагогике. Ушинский стал ведущим автором журнала «Воспитание», где в 1857 году была опубликована его программная статья «О пользе педагогической литературы». В том же году журнал «Воспитание» опубликовал ещё одну фундаментальную статью Ушинского — «О народности в общественном воспитании».</w:t>
      </w:r>
    </w:p>
    <w:p>
      <w:pPr>
        <w:pStyle w:val="BodyText"/>
      </w:pPr>
      <w:r>
        <w:t xml:space="preserve">В 1859 году Ушинского пригласили на должность инспектора классов Смольного института благородных девиц. По его инициативе были введены в практику совещания и конференции педагогов, преподавание учебных предметов на русском языке, а также был создан специальный педагогический класс, где готовили воспитательниц для работы с будущими поколениями учениц.</w:t>
      </w:r>
    </w:p>
    <w:p>
      <w:pPr>
        <w:pStyle w:val="BodyText"/>
      </w:pPr>
      <w:r>
        <w:t xml:space="preserve">В начале 1860-х годов Ушинского отправили в командировку за границу. Там он написал первые массовые общедоступные детские учебники и руководства для начального обучения «Родное слово» и «Детский Мир. Хрестоматия», а еще двухтомный фундаментальный труд «Человек как предмет воспитания. Опыт педагогической антропологии». Педагогической практикой Ушинский больше не занимался, но его идеи и труды оказали огромное влияние на развитие образования в России и сохранили свое значение на долгие годы.</w:t>
      </w:r>
    </w:p>
    <w:p>
      <w:pPr>
        <w:pStyle w:val="BodyText"/>
      </w:pPr>
      <w:r>
        <w:t xml:space="preserve">Константин Ушинский внес настолько весомый вклад в образование, что в 1915 году Московская городская дума рассматривала вопрос об установке памятника ему в столице. Но, к сожалению, план не был реализован. Тем не менее, память о педагоге жива и сейчас — в его честь названы многочисленные учебные заведения по всей России.</w:t>
      </w:r>
    </w:p>
    <w:p>
      <w:pPr>
        <w:pStyle w:val="BodyText"/>
      </w:pPr>
      <w:r>
        <w:t xml:space="preserve">С документами, посвященными жизни Константина Ушинского,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http://mosarchive.mos.ru/presscenter/news/detail/12835378.html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35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35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2025-03-13T08:52:21Z</dcterms:created>
  <dcterms:modified xsi:type="dcterms:W3CDTF">2025-03-13T08:52:21Z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