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6edf15233395ce68d3474f0780b3c89e82287"/>
    <w:p>
      <w:pPr>
        <w:pStyle w:val="Heading3"/>
      </w:pPr>
      <w:r>
        <w:t xml:space="preserve">Партизан и писатель: Главархив рассказал о Дмитрии Медведеве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Дмитрий Николаевич Медведев. Главархив Москвы</w:t>
      </w:r>
    </w:p>
    <w:p>
      <w:pPr>
        <w:pStyle w:val="BodyText"/>
      </w:pPr>
      <w:r>
        <w:t xml:space="preserve">Его книги стали литературным памятником партизанам и образцом мемуарной литературы. Они разошлись многотысячными тиражами и вдохновили на творчество его боевых товарищей.</w:t>
      </w:r>
    </w:p>
    <w:p>
      <w:pPr>
        <w:pStyle w:val="BodyText"/>
      </w:pPr>
      <w:r>
        <w:t xml:space="preserve">3 марта во многих странах отмечается День писателя — праздник, посвящённый литературе и её создателям. В этот день проходят церемонии вручения книжных премий, литературные выставки и другие значимые мероприятия. В честь этого события Главархив рассказал о писателе, Герое Советского Союза Дмитрии Медведеве, чьи документы хранятся в архиве.</w:t>
      </w:r>
    </w:p>
    <w:p>
      <w:pPr>
        <w:pStyle w:val="BodyText"/>
      </w:pPr>
      <w:r>
        <w:t xml:space="preserve">Дмитрий Медведев родился в августе 1898 года в местечке Бежица Брянского уезда в семье рабочего. Вырос он в многодетной семье, что было характерно для рабочих и крестьян начала ХХ века. Несмотря на трудности, родители старались дать детям хорошее образование. Дмитрий, окончив трехклассную школу, смог продолжить обучение в недавно открывшейся гимназии. Учился с усердием, чтобы помочь семье и оплачивать свою учебу, в течение учебного года давал уроки, а летом подрабатывал слесарем на заводе.</w:t>
      </w:r>
    </w:p>
    <w:p>
      <w:pPr>
        <w:pStyle w:val="BodyText"/>
      </w:pPr>
      <w:r>
        <w:t xml:space="preserve">Еще в гимназии у него проявилась любовь к литературе. В 1916 году он организовал небольшой литературный кружок. Первоначально участники только читали и обсуждали произведения классиков, но затем начали писать свои рассказы и стихи о тяжелом быте рабочих. Эти произведения коллективно редактировались и раздавались для прочтения рабочим завода.</w:t>
      </w:r>
    </w:p>
    <w:p>
      <w:pPr>
        <w:pStyle w:val="BodyText"/>
      </w:pPr>
      <w:r>
        <w:t xml:space="preserve">Революционные события 1917 года захватили юного гимназиста, определив его дальнейший путь. Сначала Красная гвардия, затем Красная Армия и бои Гражданской войны. А уже в мае 1920 года он сделал выбор, который предопределил его судьбу, – добровольно вступил в Всероссийскую Чрезвычайную комиссию по борьбе с контрреволюцией и саботажем.</w:t>
      </w:r>
    </w:p>
    <w:p>
      <w:pPr>
        <w:pStyle w:val="BodyText"/>
      </w:pPr>
      <w:r>
        <w:t xml:space="preserve">С тех пор и до 1939 года Дмитрий Медведев практически непрерывно служил в органах государственной безопасности. В автобиографии он сдержанно описывает свою службу, лишь изредка намекая на напряженность и сложность работы. За этот период Дмитрий Медведев получил два награждения почетным революционным оружием (1927 и 1929 годы), а в 1932 году – знак «Почетный сотрудник ВЧК-ОГПУ» со знаком XV, высшую для чекистов награду.</w:t>
      </w:r>
    </w:p>
    <w:p>
      <w:pPr>
        <w:pStyle w:val="BodyText"/>
      </w:pPr>
      <w:r>
        <w:t xml:space="preserve">В 1937 году Медведева уволили из органов, как брата «врага народа». Его обращения к Ежову и Сталину остались без ответа, а вот сообщение о голодовке у бюста генсека почти сразу привлекло внимание. В итоге Медведева перевели в кадры ГУЛАГа, где он пробыл до 1939 года, после чего его уволили по состоянию здоровья.</w:t>
      </w:r>
    </w:p>
    <w:p>
      <w:pPr>
        <w:pStyle w:val="BodyText"/>
      </w:pPr>
      <w:r>
        <w:t xml:space="preserve">22 июня 1941 года Дмитрий Медведев снова обратился в НКВД и ЦК ВКП(б) с просьбой направить его за линию фронта для организации подпольной борьбы в тылу противника. Его просьбу быстро одобрили, поскольку в НКВД как раз создавались диверсионные подразделения. Уже 22 августа 1941 года спецотряд «Митя» под командованием Медведева с шестой попытки пересёк фронт и направился на Брянщину. До января 1942 года бойцы вели борьбу в тылу врага, а после Московской битвы вернулись, увеличив численность группы с 34 до 330 человек. В последующие годы отряд Медведева провёл множество успешных операций: добыл координаты ставки Гитлера под Винницей, раскрыл планы наступления на Курской дуге, предотвратил покушение на лидеров антигитлеровской коалиции в Тегеране и ликвидировал 11 генералов и высших чинов оккупационного управления.</w:t>
      </w:r>
    </w:p>
    <w:p>
      <w:pPr>
        <w:pStyle w:val="BodyText"/>
      </w:pPr>
      <w:r>
        <w:t xml:space="preserve">До февраля 1944 года Дмитрий Медведев и его отряд продолжали действовать в тылу врага, преследуя отступающие части вермахта и не давая им уйти от Красной Армии. Только после приказа командования бойцы вышли к советским войскам. Последний месяц рейда по вражеским тылам Медведев провёл, командуя отрядом буквально лёжа на санях – сказалась старая травма позвоночника. Именно она вынудила его в ноябре 1946 года выйти в отставку.</w:t>
      </w:r>
    </w:p>
    <w:p>
      <w:pPr>
        <w:pStyle w:val="BodyText"/>
      </w:pPr>
      <w:r>
        <w:t xml:space="preserve">В последние восемь лет жизни литература стала для Дмитрия Медведева делом всей жизни. Он поставил перед собой задачу «наиболее подробно написать о том, как наши простые советские люди защищали любимую Отчизну от посягнувшего на ее независимость злейшего врага всего человечества – фашизма». Его книги «Это было под Ровно», «Сильные духом», «На берегу Южного Буга» стали литературным памятником партизанам и образцами мемуарной литературы. Они разошлись многотысячными тиражами, неоднократно переиздавались и вдохновили на творчество его боевых товарищей. Например, Николай Гнидюк написал несколько документальных повестей и множество очерков под влиянием Медведева. То же можно сказать и о Николае Струтинском, написавшем мемуары о подвигах своих сослуживцев.</w:t>
      </w:r>
    </w:p>
    <w:p>
      <w:pPr>
        <w:pStyle w:val="BodyText"/>
      </w:pPr>
      <w:r>
        <w:t xml:space="preserve">С документами, посвященными жизни и подвигам Дмитрия Медведева,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http://mosarchive.mos.ru/presscenter/news/detail/12837089.html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7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7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2025-07-29T03:19:48Z</dcterms:created>
  <dcterms:modified xsi:type="dcterms:W3CDTF">2025-07-29T03:19:48Z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