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abd77801fee47b83538c02b8c96adacaa9f43"/>
    <w:p>
      <w:pPr>
        <w:pStyle w:val="Heading3"/>
      </w:pPr>
      <w:r>
        <w:t xml:space="preserve">В День смеха Главархив рассказал о юмористических документах из своих фондов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Обложка и страницы из “Вестника кинематографии” - журнала о кино, первый выпуск 1911 года. Главархив Москвы</w:t>
      </w:r>
    </w:p>
    <w:p>
      <w:pPr>
        <w:pStyle w:val="BodyText"/>
      </w:pPr>
      <w:r>
        <w:t xml:space="preserve">В фондах Главархива хранятся юмористические вырезки из газет, карикатурные рекламные плакаты и инструкция-пособие по вязке колбасных узлов.</w:t>
      </w:r>
    </w:p>
    <w:p>
      <w:pPr>
        <w:pStyle w:val="BodyText"/>
      </w:pPr>
      <w:r>
        <w:t xml:space="preserve">1 апреля отмечается День смеха. В честь этого праздника Главархив напоминает о документах из своих фондов, которые вызывают улыбку.</w:t>
      </w:r>
    </w:p>
    <w:p>
      <w:pPr>
        <w:pStyle w:val="BodyText"/>
      </w:pPr>
      <w:r>
        <w:t xml:space="preserve">Многие знают шутки про разницу в употреблении некоторых слов петербуржцами и москвичами. Можно вспомнить пары: поребрик-бордюр, батон-булка, парадное-подъезд. В Главархиве хранится необычная книга-пособие «Улучшенный московский метод вязки колбас», написанная исследователями в 1938 году. На первый взгляд, документ кажется несерьезным, потому в нем рассказывается о петербургском и московском способах завязывания узлов на колбасных оболочках, а в финале авторами сделаны практические выводы о том, какой из способов лучше применять.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Рекламный плакат ”Требуйте всюду сосиски!”, 1937 г. Неизвестный художник. Москва хлебосольная. Главархив Москвы</w:t>
      </w:r>
    </w:p>
    <w:p>
      <w:pPr>
        <w:pStyle w:val="BodyText"/>
      </w:pPr>
      <w:r>
        <w:t xml:space="preserve">В издании приведены схемы различных узлов, так что можно подумать, что это пособие посвящено основам морского дела для мичманов, но речь идет о колбасе. Если читатели давно хотели попрактиковаться в плетении тугих узлов, научиться видеть разницу в них на практике, то можно начать с чтения книги из фондов Главархива, а затем купить сервелат и проверить, правильно ли сотрудники колбасных фабрик сегодня вяжут московские узлы.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Московские и Ленинградские узлы вязки колбас. Книга-инструкция с иллюстративным материалом «Улучшенный Московский метод вязки колбас». Автор инструкции Рудник Ш.М., 29 октября 1938 год. Главархив Москвы</w:t>
      </w:r>
    </w:p>
    <w:p>
      <w:pPr>
        <w:pStyle w:val="BodyText"/>
      </w:pPr>
      <w:r>
        <w:t xml:space="preserve">Помимо множества документов, в фондах Главархива хранится многочисленная коллекция советских рекламных плакатов и газет за разные десятилетия ХХ века. Например, в честь Дня смеха можно прочитать статью из журнала «Вестник кинематографии» за 1911 год, где всем предпринимателям начала века даются вредные советы в манере Григория Остера о том, как следует обращаться с посетителями кинотеатров и как экономить на обеспечении комфорта в зрительных залах: «Не расходуй лишних денег на электрические вентиляторы летом. Зритель любит тепло. Влюбленных сажай на 15 ряд, а между ними усадите двух веселых школьников».</w:t>
      </w:r>
    </w:p>
    <w:p>
      <w:pPr>
        <w:pStyle w:val="BodyText"/>
      </w:pPr>
      <w:r>
        <w:t xml:space="preserve">Также в этой же статье дан краткий очерк о современном кинематографе и о том, как его приемы помогают полиции. Так, французская полиция стала делать краткие диафильмы про злоумышленников и начала демонстрировать их в кинотеатрах перед сеансом, надеясь, что зрители заочно визуально опознают преступников.</w:t>
      </w:r>
    </w:p>
    <w:p>
      <w:pPr>
        <w:pStyle w:val="BodyText"/>
      </w:pPr>
      <w:r>
        <w:t xml:space="preserve">Так, благодаря «шуточным» документам можно узнать интересные подробности из повседневной жизни горожан в разные эпохи. Еще больше юмористических документов, статей, открыток, предметов и других материалов можно найти в фондах Главархива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http://mosarchive.mos.ru/presscenter/news/detail/12889946.html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89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89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2025-08-05T14:59:44Z</dcterms:created>
  <dcterms:modified xsi:type="dcterms:W3CDTF">2025-08-05T14:59:44Z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