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bc384cd84c70172b4552de83625afbe9199a06"/>
    <w:p>
      <w:pPr>
        <w:pStyle w:val="Heading3"/>
      </w:pPr>
      <w:r>
        <w:t xml:space="preserve">К 80-летию Победы Главархив Москвы открыл новую онлайн-выставку «Мы победили!»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Курсант Рязанского артиллерийского училища корпусной артиллерии лейтенант В. Великород (сидит в первом ряду, крайний справа) с сослуживцами В. Аксеновым, М. Виленским, Н. Марецким, Никаноровым, И. Талалаевым, М. Ульяновым и А. Янченко. 10 марта 1941 года.</w:t>
      </w:r>
    </w:p>
    <w:p>
      <w:pPr>
        <w:pStyle w:val="BodyText"/>
      </w:pPr>
      <w:r>
        <w:t xml:space="preserve">В экспозиции представлены воспоминания, письма, открытки, фотографии, служебные документы участников Великой Отечественной войны и их семей.</w:t>
      </w:r>
    </w:p>
    <w:p>
      <w:pPr>
        <w:pStyle w:val="BodyText"/>
      </w:pPr>
      <w:r>
        <w:t xml:space="preserve">Главархив Москвы открыл новую онлайн-выставку «Мы победили!», посвященную истории Великой Отечественной войны и тем, кто одержал победу. Документы и фотографии, представленные в экспозиции, рассказывают о простых солдатах — участниках войны, благодаря которым наша страна победила.</w:t>
      </w:r>
    </w:p>
    <w:p>
      <w:pPr>
        <w:pStyle w:val="BodyText"/>
      </w:pPr>
      <w:r>
        <w:t xml:space="preserve">Большинство документов, представленных на выставке впервые, поступили в рамках акции «Москва — с заботой об истории», которая проходит уже шесть лет. Их передали на постоянное хранение родственники участников Великой Отечественной войны. Например, здесь можно будет увидеть удостоверения, благодарности, награды, письма, дневниковые записи, красноармейские и летные книжки, фотографии и множество других артефактов.</w:t>
      </w:r>
    </w:p>
    <w:p>
      <w:pPr>
        <w:pStyle w:val="BodyText"/>
      </w:pPr>
      <w:r>
        <w:t xml:space="preserve">Каждый раздел выставки посвящен истории семей солдат, офицеров, жителей, которые защищали родные города в период Великой Отечественной войны. Например, на выставке есть письма любимой жене Тоне и детям Борису, Лене и Диме капитана Ивана Мамышева, который принимал участие в обороне Ленинграда, форсировании Десны, освобождении Бреста и взятии Берлина.</w:t>
      </w:r>
    </w:p>
    <w:p>
      <w:pPr>
        <w:pStyle w:val="BodyText"/>
      </w:pPr>
      <w:r>
        <w:t xml:space="preserve">Представлены здесь удостоверения и письма майора государственной безопасности Петра Образцова, принимавшего участие в руководстве оперативными группами для выполнения специальных заданий по охране тыла в Вене и Братиславе. Посетители смогут прочитать воспоминания добровольца 5-й дивизии народного ополчения Фрунзенского района города Москвы и благодарности командования красноармейцу Борису Баркалову за отличные боевые действия по форсированию Днепра и овладению Могилевом, Каунасом, Ригой, Шяуляем и другими городами. Можно также увидеть материалы семей ветеранов Великой Отечественной войны Василия Великорода, Виктора Висягина, Дмитрия Лодыгина, Алексея Петрухина, Владимира Супилко, Николая Рыбушкина и других. Кроме того, представлены материалы из личного фонда поэта, военного корреспондента Евгения Долматовского, а также открытки, фотографии и письма тех лет.</w:t>
      </w:r>
    </w:p>
    <w:p>
      <w:pPr>
        <w:pStyle w:val="BodyText"/>
      </w:pPr>
      <w:r>
        <w:t xml:space="preserve">Д. Лодыгин с женой Агнией Михайловной и дочерью Риммой. Конец 1930-х годов. Автор фото неизвестен. Главархив Москвы.</w:t>
      </w:r>
    </w:p>
    <w:p>
      <w:pPr>
        <w:pStyle w:val="BodyText"/>
      </w:pPr>
      <w:r>
        <w:t xml:space="preserve">Майор Г. Юрков. 4 октября 1941 года. Автор фото неизвестен. Главархив Москвы</w:t>
      </w:r>
    </w:p>
    <w:p>
      <w:pPr>
        <w:pStyle w:val="BodyText"/>
      </w:pPr>
      <w:r>
        <w:t xml:space="preserve">Лейтенант артиллерии В. Великород. Рисунок 1942 года. Главархив Москвы</w:t>
      </w:r>
    </w:p>
    <w:p>
      <w:pPr>
        <w:pStyle w:val="BodyText"/>
      </w:pPr>
      <w:r>
        <w:t xml:space="preserve">Старший лейтенант В. Великород с сослуживцами. 14 июля 1945 года. Автор фото неизвестен. Главархив Москвы</w:t>
      </w:r>
    </w:p>
    <w:p>
      <w:pPr>
        <w:pStyle w:val="BodyText"/>
      </w:pPr>
      <w:r>
        <w:t xml:space="preserve">Лейтенант И. Мамышев перед отправкой на фронт. 15 марта 1942 года. Автор фото неизвестен. Главархив Москвы</w:t>
      </w:r>
    </w:p>
    <w:p>
      <w:pPr>
        <w:pStyle w:val="BodyText"/>
      </w:pPr>
      <w:r>
        <w:t xml:space="preserve">И. Мамышев в группе с курсантами одного из военных учебных заведений в городе Костроме. Кострома. 26 января 1942 года. Автор фото неизвестен. Главархив Москвы</w:t>
      </w:r>
    </w:p>
    <w:p>
      <w:pPr>
        <w:pStyle w:val="BodyText"/>
      </w:pPr>
      <w:r>
        <w:t xml:space="preserve">И. Мамышев в группе с курсантами одного из военных учебных заведений в городе Костроме. Кострома. 26 января 1942 года. Автор фото неизвестен. Главархив Москвы</w:t>
      </w:r>
    </w:p>
    <w:p>
      <w:pPr>
        <w:pStyle w:val="BodyText"/>
      </w:pPr>
      <w:r>
        <w:t xml:space="preserve">Письмо И. Мамышева жене и детям из действующей армии. Почтовая карточка. 9 ноября 1942 года. Главархив Москвы</w:t>
      </w:r>
    </w:p>
    <w:p>
      <w:pPr>
        <w:pStyle w:val="BodyText"/>
      </w:pPr>
      <w:r>
        <w:t xml:space="preserve">Письмо И. Мамышева жене и детям из действующей армии. Почтовая карточка. 9 ноября 1942 года.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Выставку «Мы победили!» можно посмотреть в онлайн-формате в зале 1941–1945 годов виртуального музея «Москва — с заботой об истории» (раздел</w:t>
      </w:r>
      <w:r>
        <w:t xml:space="preserve"> </w:t>
      </w:r>
      <w:hyperlink r:id="rId20">
        <w:r>
          <w:rPr>
            <w:rStyle w:val="Hyperlink"/>
          </w:rPr>
          <w:t xml:space="preserve">«Выставки»</w:t>
        </w:r>
      </w:hyperlink>
      <w:r>
        <w:t xml:space="preserve">). Офлайн ее представят с 25 апреля по 3 октября 2025 года в главном выставочном зале Главархива Москвы по адресу: Профсоюзная улица, дом 82, корпус 1.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http://mosarchive.mos.ru/presscenter/news/detail/12954166.html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54166.html" TargetMode="External" /><Relationship Type="http://schemas.openxmlformats.org/officeDocument/2006/relationships/hyperlink" Id="rId21" Target="https://t.me/mosrutop" TargetMode="External" /><Relationship Type="http://schemas.openxmlformats.org/officeDocument/2006/relationships/hyperlink" Id="rId20" Target="https://vov.mos.ru/media-library/exhibi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54166.html" TargetMode="External" /><Relationship Type="http://schemas.openxmlformats.org/officeDocument/2006/relationships/hyperlink" Id="rId21" Target="https://t.me/mosrutop" TargetMode="External" /><Relationship Type="http://schemas.openxmlformats.org/officeDocument/2006/relationships/hyperlink" Id="rId20" Target="https://vov.mos.ru/media-library/exhibi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2025-07-23T05:27:26Z</dcterms:created>
  <dcterms:modified xsi:type="dcterms:W3CDTF">2025-07-23T05:27:26Z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