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25e76a6e7c2531063776dac51cb20ce33757ba"/>
    <w:p>
      <w:pPr>
        <w:pStyle w:val="Heading3"/>
      </w:pPr>
      <w:r>
        <w:t xml:space="preserve">Панельные дома и квартиры с отделкой: Главархив открыл онлайн-выставку «Новые Черемушки»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t xml:space="preserve">Строительство 23-го квартала в Новых Черемушках. Москва. 12 мая 1962 г. Фото В. Пономарева.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экспозиции представлены альбомы с фотографиями района 1970-х годов, а также видеоролики, рассказывающие о начале строительства типового жилья в столице.</w:t>
      </w:r>
    </w:p>
    <w:p>
      <w:pPr>
        <w:pStyle w:val="BodyText"/>
      </w:pPr>
      <w:r>
        <w:t xml:space="preserve">Главархив Москвы открыл онлайн-выставку «</w:t>
      </w:r>
      <w:hyperlink r:id="rId20">
        <w:r>
          <w:rPr>
            <w:rStyle w:val="Hyperlink"/>
          </w:rPr>
          <w:t xml:space="preserve">Новые Черемушки</w:t>
        </w:r>
      </w:hyperlink>
      <w:r>
        <w:t xml:space="preserve">», которая размещена в виртуальном музее «Москва — с заботой об истории», в зале «1950–2000 гг.», в разделе «Медиатека», подразделе «Фотолетопись Москвы». Здесь представлены снимки, иллюстрирующие этапы развития района от строительства до благоустройства, а также два документальных видеоролика 1950–1960-х годов, рассказывающих о том, как возводили первые экспериментальные здания квартала Новые Черемушки.</w:t>
      </w:r>
    </w:p>
    <w:p>
      <w:pPr>
        <w:pStyle w:val="BodyText"/>
      </w:pPr>
      <w:r>
        <w:t xml:space="preserve">Район Новые Черемушки, расположенный на юго-западе Москвы, интересен с точки зрения истории. В середине прошлого века в столице велись обширные стройки, связанные с необходимостью обеспечения многих жителей квартирами после окончания Великой Отечественной войны. Члены правительства приняли решение о том, что необходимо массово возводить многоэтажные дома панельного типа, чтобы сократить сроки строительства и одновременно расширить жилой фонд с помощью функциональных жилых площадей.</w:t>
      </w:r>
    </w:p>
    <w:p>
      <w:pPr>
        <w:pStyle w:val="BodyText"/>
      </w:pPr>
      <w:r>
        <w:t xml:space="preserve">45-квартирный жилой дом, построенный за пять суток, в 10-м экспериментальном квартале Новых Черемушек. Москва. 3 октября 1962 г. Фото В. Будана. Главархив Москвы</w:t>
      </w:r>
    </w:p>
    <w:p>
      <w:pPr>
        <w:pStyle w:val="BodyText"/>
      </w:pPr>
      <w:r>
        <w:t xml:space="preserve">Так, в 1950-х годах началась история развития района</w:t>
      </w:r>
      <w:r>
        <w:t xml:space="preserve"> </w:t>
      </w:r>
      <w:hyperlink r:id="rId20">
        <w:r>
          <w:rPr>
            <w:rStyle w:val="Hyperlink"/>
          </w:rPr>
          <w:t xml:space="preserve">Новые Черемушки</w:t>
        </w:r>
      </w:hyperlink>
      <w:r>
        <w:t xml:space="preserve">, которому посвящена одноименная онлайн-выставка. Строительство новых жилых домов велось с использованием типовых проектов, что позволяло упростить процесс возведения пяти- и девятиэтажных зданий, сократить сроки строительства, а квартиры сдавали в эксплуатацию уже с готовой отделкой.</w:t>
      </w:r>
    </w:p>
    <w:p>
      <w:pPr>
        <w:pStyle w:val="BodyText"/>
      </w:pPr>
      <w:r>
        <w:t xml:space="preserve">Вид с вертолета на жилой район Новые Черемушки. Москва. 1963 г. Фото Г. Надеждина. Главархив Москвы</w:t>
      </w:r>
    </w:p>
    <w:p>
      <w:pPr>
        <w:pStyle w:val="BodyText"/>
      </w:pPr>
      <w:r>
        <w:t xml:space="preserve">Сначала квартиры в новом районе получали служащие и инженеры московских заводов. Постепенно район развивался благодаря удобной транспортной логистике: сюда протянули ветку метро и пустили регулярные автобусы. Территорию района благоустраивали с помощью озеленения и строительства необходимых социальных объектов: детских садов, школ, поликлиник и торговых центров. В настоящее время Новые Черемушки – жилой район с развитой инфраструктурой. Здесь находятся современные бизнес-центры, уютные парки, образовательные и медицинские учреждения.</w:t>
      </w:r>
    </w:p>
    <w:p>
      <w:pPr>
        <w:pStyle w:val="BodyText"/>
      </w:pPr>
      <w:r>
        <w:t xml:space="preserve">Теги</w:t>
      </w:r>
    </w:p>
    <w:p>
      <w:pPr>
        <w:pStyle w:val="BodyText"/>
      </w:pPr>
      <w:hyperlink r:id="rId21">
        <w:r>
          <w:rPr>
            <w:rStyle w:val="Hyperlink"/>
          </w:rPr>
          <w:t xml:space="preserve">Главархив Москвы</w:t>
        </w:r>
      </w:hyperlink>
    </w:p>
    <w:p>
      <w:pPr>
        <w:pStyle w:val="BodyText"/>
      </w:pPr>
      <w:r>
        <w:t xml:space="preserve">Сферы</w:t>
      </w:r>
    </w:p>
    <w:p>
      <w:pPr>
        <w:pStyle w:val="BodyText"/>
      </w:pPr>
      <w:hyperlink r:id="rId22">
        <w:r>
          <w:rPr>
            <w:rStyle w:val="Hyperlink"/>
          </w:rPr>
          <w:t xml:space="preserve">Социальная сфера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История Москвы</w:t>
        </w:r>
      </w:hyperlink>
    </w:p>
    <w:p>
      <w:pPr>
        <w:pStyle w:val="BodyText"/>
      </w:pPr>
      <w:r>
        <w:t xml:space="preserve">Департаменты</w:t>
      </w:r>
    </w:p>
    <w:p>
      <w:pPr>
        <w:pStyle w:val="BodyText"/>
      </w:pPr>
      <w:hyperlink r:id="rId24">
        <w:r>
          <w:rPr>
            <w:rStyle w:val="Hyperlink"/>
          </w:rPr>
          <w:t xml:space="preserve">Главное архивное управление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http://mosarchive.mos.ru/presscenter/news/detail/13138430.html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3138430.html" TargetMode="External" /><Relationship Type="http://schemas.openxmlformats.org/officeDocument/2006/relationships/hyperlink" Id="rId20" Target="https://vov.mos.ru/newhistory/media-library/albums/%D0%BD%D0%BE%D0%B2%D1%8B%D0%B5-%D1%87%D0%B5%D1%80%D1%91%D0%BC%D1%83%D1%88%D0%BA%D0%B8" TargetMode="External" /><Relationship Type="http://schemas.openxmlformats.org/officeDocument/2006/relationships/hyperlink" Id="rId24" Target="https://www.mos.ru/mosarchiv/" TargetMode="External" /><Relationship Type="http://schemas.openxmlformats.org/officeDocument/2006/relationships/hyperlink" Id="rId22" Target="https://www.mos.ru/search?category=newsfeed&amp;hostApplied=false&amp;page=1&amp;q=&amp;spheres=1299&amp;types=news&amp;skip_stat=2" TargetMode="External" /><Relationship Type="http://schemas.openxmlformats.org/officeDocument/2006/relationships/hyperlink" Id="rId23" Target="https://www.mos.ru/search?category=newsfeed&amp;hostApplied=false&amp;page=1&amp;q=&amp;spheres=332299&amp;types=news&amp;skip_stat=2" TargetMode="External" /><Relationship Type="http://schemas.openxmlformats.org/officeDocument/2006/relationships/hyperlink" Id="rId21" Target="https://www.mos.ru/search?category=newsfeed&amp;page=1&amp;skip_stat=2&amp;q=%D0%93%D0%BB%D0%B0%D0%B2%D0%B0%D1%80%D1%85%D0%B8%D0%B2%20%D0%9C%D0%BE%D1%81%D0%BA%D0%B2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3138430.html" TargetMode="External" /><Relationship Type="http://schemas.openxmlformats.org/officeDocument/2006/relationships/hyperlink" Id="rId20" Target="https://vov.mos.ru/newhistory/media-library/albums/%D0%BD%D0%BE%D0%B2%D1%8B%D0%B5-%D1%87%D0%B5%D1%80%D1%91%D0%BC%D1%83%D1%88%D0%BA%D0%B8" TargetMode="External" /><Relationship Type="http://schemas.openxmlformats.org/officeDocument/2006/relationships/hyperlink" Id="rId24" Target="https://www.mos.ru/mosarchiv/" TargetMode="External" /><Relationship Type="http://schemas.openxmlformats.org/officeDocument/2006/relationships/hyperlink" Id="rId22" Target="https://www.mos.ru/search?category=newsfeed&amp;hostApplied=false&amp;page=1&amp;q=&amp;spheres=1299&amp;types=news&amp;skip_stat=2" TargetMode="External" /><Relationship Type="http://schemas.openxmlformats.org/officeDocument/2006/relationships/hyperlink" Id="rId23" Target="https://www.mos.ru/search?category=newsfeed&amp;hostApplied=false&amp;page=1&amp;q=&amp;spheres=332299&amp;types=news&amp;skip_stat=2" TargetMode="External" /><Relationship Type="http://schemas.openxmlformats.org/officeDocument/2006/relationships/hyperlink" Id="rId21" Target="https://www.mos.ru/search?category=newsfeed&amp;page=1&amp;skip_stat=2&amp;q=%D0%93%D0%BB%D0%B0%D0%B2%D0%B0%D1%80%D1%85%D0%B8%D0%B2%20%D0%9C%D0%BE%D1%81%D0%BA%D0%B2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2025-08-06T14:53:24Z</dcterms:created>
  <dcterms:modified xsi:type="dcterms:W3CDTF">2025-08-06T14:53:24Z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